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Argentina</w:t>
      </w:r>
      <w:r>
        <w:t xml:space="preserve"> </w:t>
      </w:r>
      <w:r>
        <w:t xml:space="preserve">Córdoba</w:t>
      </w:r>
    </w:p>
    <w:bookmarkStart w:id="28" w:name="Xbe8916226e81cca3aa595260edfd18cee3a5bed"/>
    <w:p>
      <w:pPr>
        <w:pStyle w:val="Heading1"/>
      </w:pPr>
      <w:r>
        <w:t xml:space="preserve">Seminar Presentation Slides: The Evolution and Role of the Actor in Argentina Córdoba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exploring the multifaceted role of the</w:t>
      </w:r>
      <w:r>
        <w:t xml:space="preserve"> </w:t>
      </w:r>
      <w:r>
        <w:t xml:space="preserve">Actor</w:t>
      </w:r>
      <w:r>
        <w:t xml:space="preserve">. In today's globalized cultural landscape, the performer is not merely an entertainer but a crucial vessel for storytelling, social commentary, and community engagement. Specifically, this analysis focuses on the unique artistic ecosystem found within</w:t>
      </w:r>
      <w:r>
        <w:t xml:space="preserve"> </w:t>
      </w:r>
      <w:r>
        <w:t xml:space="preserve">Argentina Córdoba</w:t>
      </w:r>
      <w:r>
        <w:t xml:space="preserve">.</w:t>
      </w:r>
    </w:p>
    <w:p>
      <w:pPr>
        <w:pStyle w:val="BodyText"/>
      </w:pPr>
      <w:r>
        <w:t xml:space="preserve">As one of Argentina’s most significant cultural hubs outside of Buenos Aires, Córdoba presents a distinct set of challenges and opportunities for theatrical practitioners. This document outlines the historical trajectory, contemporary methods, and future prospects for actors working in this vibrant region.</w:t>
      </w:r>
    </w:p>
    <w:bookmarkEnd w:id="20"/>
    <w:bookmarkStart w:id="21" w:name="Xbf55f0510e320d1f5ef12e229acb7c7088e79a2"/>
    <w:p>
      <w:pPr>
        <w:pStyle w:val="Heading2"/>
      </w:pPr>
      <w:r>
        <w:t xml:space="preserve">Slide 2: The Historical Legacy of Theatre in Córdoba</w:t>
      </w:r>
    </w:p>
    <w:p>
      <w:pPr>
        <w:pStyle w:val="FirstParagraph"/>
      </w:pPr>
      <w:r>
        <w:t xml:space="preserve">To understand the modern actor in Argentina Córdoba, one must first appreciate the deep historical roots that define the local performing arts scene. Unlike other regions, Córdoba boasts a colonial heritage intertwined with Jesuit influences, which historically positioned theatre as a tool for both education and evangelization.</w:t>
      </w:r>
    </w:p>
    <w:p>
      <w:pPr>
        <w:numPr>
          <w:ilvl w:val="0"/>
          <w:numId w:val="1001"/>
        </w:numPr>
        <w:pStyle w:val="Compact"/>
      </w:pPr>
      <w:r>
        <w:rPr>
          <w:bCs/>
          <w:b/>
        </w:rPr>
        <w:t xml:space="preserve">The University Influence:</w:t>
      </w:r>
      <w:r>
        <w:t xml:space="preserve"> </w:t>
      </w:r>
      <w:r>
        <w:t xml:space="preserve">As home to one of the oldest universities in Latin America (established in 1613), Córdoba has long been a center of intellectual exchange. The actor here often carries the weight of academic rigor combined with artistic freedom.</w:t>
      </w:r>
    </w:p>
    <w:p>
      <w:pPr>
        <w:numPr>
          <w:ilvl w:val="0"/>
          <w:numId w:val="1001"/>
        </w:numPr>
        <w:pStyle w:val="Compact"/>
      </w:pPr>
      <w:r>
        <w:rPr>
          <w:bCs/>
          <w:b/>
        </w:rPr>
        <w:t xml:space="preserve">Festival Culture:</w:t>
      </w:r>
      <w:r>
        <w:t xml:space="preserve"> </w:t>
      </w:r>
      <w:r>
        <w:t xml:space="preserve">The tradition of large-scale festivals, such as the historic FETEC (Festival de Teatro del Conurbano Bonaerense influences) and local equivalents like FESTI-CABALLO, has established a robust framework for theatrical production. These events have historically trained generations of actors to perform in diverse venues, from grand auditoriums to street corners.</w:t>
      </w:r>
    </w:p>
    <w:bookmarkEnd w:id="21"/>
    <w:bookmarkStart w:id="22" w:name="Xaff60d46b05472558c2c86ecb02b01a8181d4f9"/>
    <w:p>
      <w:pPr>
        <w:pStyle w:val="Heading2"/>
      </w:pPr>
      <w:r>
        <w:t xml:space="preserve">Slide 3: The Contemporary Actor: A Multifaceted Professional</w:t>
      </w:r>
    </w:p>
    <w:p>
      <w:pPr>
        <w:pStyle w:val="FirstParagraph"/>
      </w:pPr>
      <w:r>
        <w:t xml:space="preserve">In the current landscape of Argentina Córdoba, the role of the actor has evolved significantly. The modern performer is expected to be more than just a reciter of lines; they are required to be multidisciplinary artists capable of navigating various media and formats.</w:t>
      </w:r>
    </w:p>
    <w:p>
      <w:pPr>
        <w:numPr>
          <w:ilvl w:val="0"/>
          <w:numId w:val="1002"/>
        </w:numPr>
        <w:pStyle w:val="Compact"/>
      </w:pPr>
      <w:r>
        <w:rPr>
          <w:bCs/>
          <w:b/>
        </w:rPr>
        <w:t xml:space="preserve">Versatility:</w:t>
      </w:r>
      <w:r>
        <w:t xml:space="preserve"> </w:t>
      </w:r>
      <w:r>
        <w:t xml:space="preserve">An actor in Córdoba must often juggle theatre, television, and film roles. The proximity to major production centers allows for cross-regional work, demanding adaptability in acting styles ranging from naturalistic realism to experimental avant-garde.</w:t>
      </w:r>
    </w:p>
    <w:p>
      <w:pPr>
        <w:numPr>
          <w:ilvl w:val="0"/>
          <w:numId w:val="1002"/>
        </w:numPr>
        <w:pStyle w:val="Compact"/>
      </w:pPr>
      <w:r>
        <w:rPr>
          <w:bCs/>
          <w:b/>
        </w:rPr>
        <w:t xml:space="preserve">Digital Literacy:</w:t>
      </w:r>
      <w:r>
        <w:t xml:space="preserve"> </w:t>
      </w:r>
      <w:r>
        <w:t xml:space="preserve">With the rise of digital platforms, actors are increasingly expected to engage with online audiences. This includes creating content for social media, participating in virtual theatre productions, and understanding personal branding. For an actor in Argentina Córdoba, mastering these digital tools is no longer optional but essential for career sustainability.</w:t>
      </w:r>
    </w:p>
    <w:bookmarkEnd w:id="22"/>
    <w:bookmarkStart w:id="23" w:name="Xf7ac6ef0c9769af0ad6902fb3279654ebcd98b0"/>
    <w:p>
      <w:pPr>
        <w:pStyle w:val="Heading2"/>
      </w:pPr>
      <w:r>
        <w:t xml:space="preserve">Slide 4: Training and Education Ecosystems</w:t>
      </w:r>
    </w:p>
    <w:p>
      <w:pPr>
        <w:pStyle w:val="FirstParagraph"/>
      </w:pPr>
      <w:r>
        <w:t xml:space="preserve">The quality of the actor is directly correlated to the robustness of their training. In Argentina Córdoba, this ecosystem is diverse, involving both formal academic institutions and independent workshops.</w:t>
      </w:r>
    </w:p>
    <w:p>
      <w:pPr>
        <w:numPr>
          <w:ilvl w:val="0"/>
          <w:numId w:val="1003"/>
        </w:numPr>
        <w:pStyle w:val="Compact"/>
      </w:pPr>
      <w:r>
        <w:rPr>
          <w:bCs/>
          <w:b/>
        </w:rPr>
        <w:t xml:space="preserve">Institutional Training:</w:t>
      </w:r>
      <w:r>
        <w:t xml:space="preserve"> </w:t>
      </w:r>
      <w:r>
        <w:t xml:space="preserve">Universities such as the Universidad Nacional de Córdoba (UNC) offer rigorous programs in Fine Arts and Communication. These programs provide actors with a strong theoretical foundation in dramaturgy, theatre history, and performance theory.</w:t>
      </w:r>
    </w:p>
    <w:p>
      <w:pPr>
        <w:numPr>
          <w:ilvl w:val="0"/>
          <w:numId w:val="1003"/>
        </w:numPr>
        <w:pStyle w:val="Compact"/>
      </w:pPr>
      <w:r>
        <w:rPr>
          <w:bCs/>
          <w:b/>
        </w:rPr>
        <w:t xml:space="preserve">Casa de la Cultura:</w:t>
      </w:r>
      <w:r>
        <w:t xml:space="preserve"> </w:t>
      </w:r>
      <w:r>
        <w:t xml:space="preserve">The Casa Provincial de la Cultura plays a pivotal role in supporting emerging talent. Through its various schools and workshops, it provides accessible training for actors from all socioeconomic backgrounds. This democratization of arts education ensures a wide pool of talent within the province.</w:t>
      </w:r>
    </w:p>
    <w:p>
      <w:pPr>
        <w:numPr>
          <w:ilvl w:val="0"/>
          <w:numId w:val="1003"/>
        </w:numPr>
        <w:pStyle w:val="Compact"/>
      </w:pPr>
      <w:r>
        <w:rPr>
          <w:bCs/>
          <w:b/>
        </w:rPr>
        <w:t xml:space="preserve">Mentorship Models:</w:t>
      </w:r>
      <w:r>
        <w:t xml:space="preserve"> </w:t>
      </w:r>
      <w:r>
        <w:t xml:space="preserve">Beyond formal education, many actors in Argentina Córdoba learn through mentorship under established theatre directors. These apprenticeships offer practical, on-the-job training that complements academic learning.</w:t>
      </w:r>
    </w:p>
    <w:bookmarkEnd w:id="23"/>
    <w:bookmarkStart w:id="24" w:name="Xf82e492266a41b879e572e7cf9c522fa7a49f79"/>
    <w:p>
      <w:pPr>
        <w:pStyle w:val="Heading2"/>
      </w:pPr>
      <w:r>
        <w:t xml:space="preserve">Slide 5: The Economic and Social Challenges</w:t>
      </w:r>
    </w:p>
    <w:p>
      <w:pPr>
        <w:pStyle w:val="FirstParagraph"/>
      </w:pPr>
      <w:r>
        <w:t xml:space="preserve">The path for an actor in Argentina Córdoba is not without significant hurdles. Economic instability, frequent fluctuations in government funding for the arts, and competition from larger entertainment industries pose serious challenges.</w:t>
      </w:r>
    </w:p>
    <w:p>
      <w:pPr>
        <w:numPr>
          <w:ilvl w:val="0"/>
          <w:numId w:val="1004"/>
        </w:numPr>
        <w:pStyle w:val="Compact"/>
      </w:pPr>
      <w:r>
        <w:rPr>
          <w:bCs/>
          <w:b/>
        </w:rPr>
        <w:t xml:space="preserve">Funding Instability:</w:t>
      </w:r>
      <w:r>
        <w:t xml:space="preserve"> </w:t>
      </w:r>
      <w:r>
        <w:t xml:space="preserve">Public subsidies for theatre can be inconsistent. Actors often must rely on private sponsorship or self-fund their projects, necessitating strong entrepreneurial skills.</w:t>
      </w:r>
    </w:p>
    <w:p>
      <w:pPr>
        <w:numPr>
          <w:ilvl w:val="0"/>
          <w:numId w:val="1004"/>
        </w:numPr>
        <w:pStyle w:val="Compact"/>
      </w:pPr>
      <w:r>
        <w:rPr>
          <w:bCs/>
          <w:b/>
        </w:rPr>
        <w:t xml:space="preserve">Precarity of Labor:</w:t>
      </w:r>
      <w:r>
        <w:t xml:space="preserve"> </w:t>
      </w:r>
      <w:r>
        <w:t xml:space="preserve">Many actors work on a freelance basis, leading to job insecurity. This precariousness requires actors to be resilient and proactive in seeking opportunities across different genres and mediums.</w:t>
      </w:r>
    </w:p>
    <w:p>
      <w:pPr>
        <w:numPr>
          <w:ilvl w:val="0"/>
          <w:numId w:val="1004"/>
        </w:numPr>
        <w:pStyle w:val="Compact"/>
      </w:pPr>
      <w:r>
        <w:rPr>
          <w:bCs/>
          <w:b/>
        </w:rPr>
        <w:t xml:space="preserve">Social Responsibility:</w:t>
      </w:r>
      <w:r>
        <w:t xml:space="preserve"> </w:t>
      </w:r>
      <w:r>
        <w:t xml:space="preserve">Despite these challenges, actors in Córdoba often engage deeply with social issues. Theatre is frequently used as a platform to address topics such as gender equality, human rights, and economic inequality, reflecting the community's needs.</w:t>
      </w:r>
    </w:p>
    <w:bookmarkEnd w:id="24"/>
    <w:bookmarkStart w:id="25" w:name="X0003d15b7f3fdeda371131ce92f6a30cf18cbd6"/>
    <w:p>
      <w:pPr>
        <w:pStyle w:val="Heading2"/>
      </w:pPr>
      <w:r>
        <w:t xml:space="preserve">Slide 6: The Role of Festivals in Professional Development</w:t>
      </w:r>
    </w:p>
    <w:p>
      <w:pPr>
        <w:pStyle w:val="FirstParagraph"/>
      </w:pPr>
      <w:r>
        <w:t xml:space="preserve">Festivals are not merely cultural events; they are critical incubators for the career of an actor. In Argentina Córdoba, festivals serve as networking hubs, audition grounds, and platforms for artistic innovation.</w:t>
      </w:r>
    </w:p>
    <w:p>
      <w:pPr>
        <w:numPr>
          <w:ilvl w:val="0"/>
          <w:numId w:val="1005"/>
        </w:numPr>
        <w:pStyle w:val="Compact"/>
      </w:pPr>
      <w:r>
        <w:rPr>
          <w:bCs/>
          <w:b/>
        </w:rPr>
        <w:t xml:space="preserve">Visionary Exposure:</w:t>
      </w:r>
      <w:r>
        <w:t xml:space="preserve"> </w:t>
      </w:r>
      <w:r>
        <w:t xml:space="preserve">Major festivals in the region attract international critics and directors. For an actor, participating in these events provides visibility that can lead to opportunities beyond the province.</w:t>
      </w:r>
    </w:p>
    <w:p>
      <w:pPr>
        <w:numPr>
          <w:ilvl w:val="0"/>
          <w:numId w:val="1005"/>
        </w:numPr>
        <w:pStyle w:val="Compact"/>
      </w:pPr>
      <w:r>
        <w:rPr>
          <w:bCs/>
          <w:b/>
        </w:rPr>
        <w:t xml:space="preserve">Creative Experimentation:</w:t>
      </w:r>
    </w:p>
    <w:p>
      <w:pPr>
        <w:numPr>
          <w:ilvl w:val="0"/>
          <w:numId w:val="1005"/>
        </w:numPr>
        <w:pStyle w:val="Compact"/>
      </w:pPr>
      <w:r>
        <w:t xml:space="preserve">Community Engagement:</w:t>
      </w:r>
    </w:p>
    <w:bookmarkEnd w:id="25"/>
    <w:bookmarkStart w:id="26" w:name="X114c50cc105c6726bf67bf75e83d00fd76c0c2b"/>
    <w:p>
      <w:pPr>
        <w:pStyle w:val="Heading2"/>
      </w:pPr>
      <w:r>
        <w:t xml:space="preserve">Slide 7: Technological Integration and Future Trends</w:t>
      </w:r>
    </w:p>
    <w:p>
      <w:pPr>
        <w:pStyle w:val="FirstParagraph"/>
      </w:pPr>
      <w:r>
        <w:t xml:space="preserve">The future of the actor in Argentina Córdoba is intrinsically linked to technological advancement. As digital media continues to reshape the entertainment industry, actors must adapt to new forms of performance.</w:t>
      </w:r>
    </w:p>
    <w:p>
      <w:pPr>
        <w:numPr>
          <w:ilvl w:val="0"/>
          <w:numId w:val="1006"/>
        </w:numPr>
        <w:pStyle w:val="Compact"/>
      </w:pPr>
      <w:r>
        <w:rPr>
          <w:bCs/>
          <w:b/>
        </w:rPr>
        <w:t xml:space="preserve">Virtual Reality (VR) and Augmented Reality (AR):</w:t>
      </w:r>
    </w:p>
    <w:p>
      <w:pPr>
        <w:numPr>
          <w:ilvl w:val="0"/>
          <w:numId w:val="1006"/>
        </w:numPr>
        <w:pStyle w:val="Compact"/>
      </w:pPr>
      <w:r>
        <w:rPr>
          <w:bCs/>
          <w:b/>
        </w:rPr>
        <w:t xml:space="preserve">Streaming Platforms:</w:t>
      </w:r>
    </w:p>
    <w:p>
      <w:pPr>
        <w:numPr>
          <w:ilvl w:val="0"/>
          <w:numId w:val="1006"/>
        </w:numPr>
        <w:pStyle w:val="Compact"/>
      </w:pPr>
      <w:r>
        <w:t xml:space="preserve">Educational Technology:</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 role of the actor in Argentina Córdoba is dynamic, complex, and vital to the region's cultural identity. To thrive in this environment, actors must embrace a holistic approach that combines traditional training with modern technological skills.</w:t>
      </w:r>
    </w:p>
    <w:p>
      <w:pPr>
        <w:numPr>
          <w:ilvl w:val="0"/>
          <w:numId w:val="1007"/>
        </w:numPr>
        <w:pStyle w:val="Compact"/>
      </w:pPr>
      <w:r>
        <w:rPr>
          <w:bCs/>
          <w:b/>
        </w:rPr>
        <w:t xml:space="preserve">Lifelong Learning:</w:t>
      </w:r>
    </w:p>
    <w:p>
      <w:pPr>
        <w:numPr>
          <w:ilvl w:val="0"/>
          <w:numId w:val="1007"/>
        </w:numPr>
        <w:pStyle w:val="Compact"/>
      </w:pPr>
      <w:r>
        <w:rPr>
          <w:bCs/>
          <w:b/>
        </w:rPr>
        <w:t xml:space="preserve">Collaboration:</w:t>
      </w:r>
    </w:p>
    <w:p>
      <w:pPr>
        <w:numPr>
          <w:ilvl w:val="0"/>
          <w:numId w:val="1007"/>
        </w:numPr>
        <w:pStyle w:val="Compact"/>
      </w:pPr>
      <w:r>
        <w:t xml:space="preserve">Cultural Advocacy:</w:t>
      </w:r>
    </w:p>
    <w:p>
      <w:pPr>
        <w:pStyle w:val="FirstParagraph"/>
      </w:pPr>
      <w:r>
        <w:t xml:space="preserve">This seminar presentation underscores that while challenges exist, the potential for growth and innovation among actors in this vibrant region is immense.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Actor in Argentina Córdoba</dc:title>
  <dc:creator/>
  <dc:language>en</dc:language>
  <cp:keywords/>
  <dcterms:created xsi:type="dcterms:W3CDTF">2026-07-30T03:59:10Z</dcterms:created>
  <dcterms:modified xsi:type="dcterms:W3CDTF">2026-07-30T03:59:10Z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