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Colombia</w:t>
      </w:r>
      <w:r>
        <w:t xml:space="preserve"> </w:t>
      </w:r>
      <w:r>
        <w:t xml:space="preserve">Bogotá</w:t>
      </w:r>
    </w:p>
    <w:bookmarkStart w:id="20" w:name="Xf759a6b77bca66ee9635b392b18c9b376b31a29"/>
    <w:p>
      <w:pPr>
        <w:pStyle w:val="Heading1"/>
      </w:pPr>
      <w:r>
        <w:t xml:space="preserve">Seminar Presentation Slides: The Evolving Role of the Actor in Colombia Bogotá</w:t>
      </w:r>
    </w:p>
    <w:p>
      <w:pPr>
        <w:pStyle w:val="FirstParagraph"/>
      </w:pPr>
      <w:r>
        <w:rPr>
          <w:bCs/>
          <w:b/>
        </w:rPr>
        <w:t xml:space="preserve">Presentation Overview:</w:t>
      </w:r>
    </w:p>
    <w:p>
      <w:pPr>
        <w:pStyle w:val="BodyText"/>
      </w:pPr>
      <w:r>
        <w:t xml:space="preserve">Welcome to this comprehensive seminar dedicated to exploring the multifaceted role of the actor within the vibrant cultural landscape of Colombia, with a specific focus on its capital city, Bogotá. This presentation will dissect how local traditions intersect with global trends, shaping the identity and opportunities for performers in this dynamic hub.</w:t>
      </w:r>
    </w:p>
    <w:p>
      <w:pPr>
        <w:pStyle w:val="BodyText"/>
      </w:pPr>
      <w:r>
        <w:rPr>
          <w:bCs/>
          <w:b/>
        </w:rPr>
        <w:t xml:space="preserve">Key Focus Areas:</w:t>
      </w:r>
    </w:p>
    <w:p>
      <w:pPr>
        <w:numPr>
          <w:ilvl w:val="0"/>
          <w:numId w:val="1001"/>
        </w:numPr>
        <w:pStyle w:val="Compact"/>
      </w:pPr>
      <w:r>
        <w:t xml:space="preserve">The historical context of theater in Colombia.</w:t>
      </w:r>
    </w:p>
    <w:p>
      <w:pPr>
        <w:numPr>
          <w:ilvl w:val="0"/>
          <w:numId w:val="1001"/>
        </w:numPr>
        <w:pStyle w:val="Compact"/>
      </w:pPr>
      <w:r>
        <w:t xml:space="preserve">The impact of Bogotá on national artistic production.</w:t>
      </w:r>
    </w:p>
    <w:p>
      <w:pPr>
        <w:numPr>
          <w:ilvl w:val="0"/>
          <w:numId w:val="1001"/>
        </w:numPr>
        <w:pStyle w:val="Compact"/>
      </w:pPr>
      <w:r>
        <w:t xml:space="preserve">Economic and social challenges facing the modern actor.</w:t>
      </w:r>
    </w:p>
    <w:p>
      <w:pPr>
        <w:numPr>
          <w:ilvl w:val="0"/>
          <w:numId w:val="1001"/>
        </w:numPr>
        <w:pStyle w:val="Compact"/>
      </w:pPr>
      <w:r>
        <w:t xml:space="preserve">Future projections for the industry in Colombia Bogotá.</w:t>
      </w:r>
    </w:p>
    <w:bookmarkEnd w:id="20"/>
    <w:bookmarkStart w:id="21" w:name="historical-roots-of-theater-in-colombia"/>
    <w:p>
      <w:pPr>
        <w:pStyle w:val="Heading2"/>
      </w:pPr>
      <w:r>
        <w:t xml:space="preserve">Historical Roots of Theater in Colombia</w:t>
      </w:r>
    </w:p>
    <w:p>
      <w:pPr>
        <w:pStyle w:val="FirstParagraph"/>
      </w:pPr>
      <w:r>
        <w:t xml:space="preserve">To understand the current state of acting, one must first appreciate the deep historical roots that define Colombian performing arts. The tradition of theater in Colombia is not merely a recent import but a practice deeply entrenched in colonial history and indigenous storytelling methods. For centuries, religious dramas and colonial stage plays served as primary vehicles for cultural expression and social control.</w:t>
      </w:r>
    </w:p>
    <w:p>
      <w:pPr>
        <w:pStyle w:val="BodyText"/>
      </w:pPr>
      <w:r>
        <w:t xml:space="preserve">However, the true spirit of the Colombian actor began to emerge during the republican era, where theater became a tool for political satire and national identity formation. Playwrights like Jorge Isaacs and later Carlos Rojas Pacheco laid the groundwork for a distinctively local narrative voice. These early actors were not just performers but storytellers who preserved folklore and addressed social injustices through their craft.</w:t>
      </w:r>
    </w:p>
    <w:p>
      <w:pPr>
        <w:pStyle w:val="BodyText"/>
      </w:pPr>
      <w:r>
        <w:t xml:space="preserve">In Bogotá, specific venues such as the Teatro Colón became sanctuaries for these performances, fostering a community of artists who debated politics and artistry in equal measure. This historical backdrop is crucial because it establishes that the actor in Colombia has always been viewed as a social commentator, a role that continues to influence casting decisions and artistic expectations today.</w:t>
      </w:r>
    </w:p>
    <w:bookmarkEnd w:id="21"/>
    <w:bookmarkStart w:id="22" w:name="bogotá-the-epicenter-of-colombian-arts"/>
    <w:p>
      <w:pPr>
        <w:pStyle w:val="Heading2"/>
      </w:pPr>
      <w:r>
        <w:t xml:space="preserve">Bogotá: The Epicenter of Colombian Arts</w:t>
      </w:r>
    </w:p>
    <w:p>
      <w:pPr>
        <w:pStyle w:val="FirstParagraph"/>
      </w:pPr>
      <w:r>
        <w:t xml:space="preserve">Bogotá is unequivocally the cultural heartbeat of Colombia. As the capital, it attracts talent from all departments, making it a melting pot of dialects, accents, and performance styles. For an actor based in Bogotá, being part of this ecosystem offers unparalleled access to diverse audiences and collaborative opportunities.</w:t>
      </w:r>
    </w:p>
    <w:p>
      <w:pPr>
        <w:pStyle w:val="BodyText"/>
      </w:pPr>
      <w:r>
        <w:t xml:space="preserve">The city hosts major festivals such as the Festival Iberoamericano de Teatro de Bogotá (FITBOG), which is one of the largest theater festivals in the world. This event draws international stars and local talent alike, creating a competitive yet inspiring environment. For actors in Colombia Bogotá, FITBOG represents both a benchmark for quality and a gateway to international recognition.</w:t>
      </w:r>
    </w:p>
    <w:p>
      <w:pPr>
        <w:pStyle w:val="BodyText"/>
      </w:pPr>
      <w:r>
        <w:t xml:space="preserve">Furthermore, Bogotá’s academic institutions, such as La Sabana University and the National University of Colombia, produce highly trained graduates annually. These institutions emphasize not just technique but also sociological awareness, ensuring that actors are equipped to handle complex social themes prevalent in Colombian society. The density of theaters in neighborhoods like La Candelaria and Usaquén provides a robust infrastructure for both experimental and commercial theater.</w:t>
      </w:r>
    </w:p>
    <w:bookmarkEnd w:id="22"/>
    <w:bookmarkStart w:id="23" w:name="X38b04e2d011654bc277ea3c8783f03d19e893cf"/>
    <w:p>
      <w:pPr>
        <w:pStyle w:val="Heading2"/>
      </w:pPr>
      <w:r>
        <w:t xml:space="preserve">Economic Realities for the Contemporary Actor</w:t>
      </w:r>
    </w:p>
    <w:p>
      <w:pPr>
        <w:pStyle w:val="FirstParagraph"/>
      </w:pPr>
      <w:r>
        <w:t xml:space="preserve">Despite the rich cultural landscape, the economic reality for actors in Colombia remains precarious. Most working actors in Bogotá do not earn a stable living wage from theater alone. The disparity between commercial cinema/television and independent theater is significant.</w:t>
      </w:r>
    </w:p>
    <w:p>
      <w:pPr>
        <w:pStyle w:val="BodyText"/>
      </w:pPr>
      <w:r>
        <w:t xml:space="preserve">Many actors supplement their income by teaching acting classes, working in corporate training, or engaging in voice-over work for radio and digital media. This "gig economy" approach requires the modern actor to be entrepreneurial as well as artistic. They must manage their own brand, network aggressively on social media platforms like Instagram and LinkedIn, and constantly pitch themselves to casting directors.</w:t>
      </w:r>
    </w:p>
    <w:p>
      <w:pPr>
        <w:pStyle w:val="BodyText"/>
      </w:pPr>
      <w:r>
        <w:t xml:space="preserve">Moreover, there is a persistent challenge regarding gender equality and representation. While improving, the industry still struggles with diverse casting practices for actors of different ethnicities and body types. The seminar highlights that breaking these barriers requires not just individual talent but systemic advocacy within unions such as SINALTRABAJADORES DEL ESPECTÁCULO.</w:t>
      </w:r>
    </w:p>
    <w:bookmarkEnd w:id="23"/>
    <w:bookmarkStart w:id="24" w:name="X7bb19825f85c0b1152a0e047313dc406eab5987"/>
    <w:p>
      <w:pPr>
        <w:pStyle w:val="Heading2"/>
      </w:pPr>
      <w:r>
        <w:t xml:space="preserve">The Impact of Digital Media and Streaming</w:t>
      </w:r>
    </w:p>
    <w:p>
      <w:pPr>
        <w:pStyle w:val="FirstParagraph"/>
      </w:pPr>
      <w:r>
        <w:t xml:space="preserve">In recent years, the rise of streaming platforms has revolutionized the career trajectory for actors in Colombia. Global giants like Netflix, Amazon Prime Video, and local players such as RCN Play have invested heavily in Colombian productions. This surge in content creation has created a high demand for skilled actors who can deliver authentic performances that resonate with both local and international audiences.</w:t>
      </w:r>
    </w:p>
    <w:p>
      <w:pPr>
        <w:pStyle w:val="BodyText"/>
      </w:pPr>
      <w:r>
        <w:t xml:space="preserve">For the actor working in Bogotá, this means that geographic isolation is no longer a barrier to global success. An actor discovered on stage at the Teatro Mayor Juan Felipe López might soon find themselves on a Netflix series watched worldwide. However, this opportunity comes with pressure to meet high technical standards for camera work and international co-productions.</w:t>
      </w:r>
    </w:p>
    <w:p>
      <w:pPr>
        <w:pStyle w:val="BodyText"/>
      </w:pPr>
      <w:r>
        <w:t xml:space="preserve">Additionally, digital media has democratized acting opportunities through self-taping auditions. Actors must now be proficient in recording their own headshots and scenes at home, requiring a understanding of lighting, sound engineering, and editing. The modern actor in Colombia Bogotá is thus a hybrid artist: part performer, part technician.</w:t>
      </w:r>
    </w:p>
    <w:bookmarkEnd w:id="24"/>
    <w:bookmarkStart w:id="25" w:name="diverse-acting-methodologies"/>
    <w:p>
      <w:pPr>
        <w:pStyle w:val="Heading2"/>
      </w:pPr>
      <w:r>
        <w:t xml:space="preserve">Diverse Acting Methodologies</w:t>
      </w:r>
    </w:p>
    <w:p>
      <w:pPr>
        <w:pStyle w:val="FirstParagraph"/>
      </w:pPr>
      <w:r>
        <w:t xml:space="preserve">The training landscape for actors in Colombia Bogotá is diverse. While classical methods derived from Stanislavski are widely taught in universities, there is a growing trend towards integrating physical theater, mime, and improvisation techniques.</w:t>
      </w:r>
    </w:p>
    <w:p>
      <w:pPr>
        <w:pStyle w:val="BodyText"/>
      </w:pPr>
      <w:r>
        <w:t xml:space="preserve">Institutions like the Escuela de Arte Dramático emphasize ensemble work and physicality, drawing inspiration from Colombian folk traditions such as *candombe* or *bullerengue*. This fusion allows actors to develop a unique physical vocabulary that distinguishes their performance style. There is also a significant influence from American Method Acting, which focuses heavily on emotional recall and psychological realism.</w:t>
      </w:r>
    </w:p>
    <w:p>
      <w:pPr>
        <w:pStyle w:val="BodyText"/>
      </w:pPr>
      <w:r>
        <w:t xml:space="preserve">Workshops in Bogotá frequently feature visiting directors from Europe and North America, bringing fresh perspectives on character development. This cross-pollination of techniques ensures that actors remain versatile, capable of shifting seamlessly between the heightened reality of classical tragedy and the naturalistic demands of modern television drama.</w:t>
      </w:r>
    </w:p>
    <w:bookmarkEnd w:id="25"/>
    <w:bookmarkStart w:id="26" w:name="the-actor-as-a-social-agent"/>
    <w:p>
      <w:pPr>
        <w:pStyle w:val="Heading2"/>
      </w:pPr>
      <w:r>
        <w:t xml:space="preserve">The Actor as a Social Agent</w:t>
      </w:r>
    </w:p>
    <w:p>
      <w:pPr>
        <w:pStyle w:val="FirstParagraph"/>
      </w:pPr>
      <w:r>
        <w:t xml:space="preserve">In Colombia, art is rarely separated from politics. Actors are often called upon to be agents of social change. Theater groups in Bogotá frequently engage in "Theater of the Oppressed," a methodology developed by Augusto Boal, which encourages audience participation to solve community problems.</w:t>
      </w:r>
    </w:p>
    <w:p>
      <w:pPr>
        <w:pStyle w:val="BodyText"/>
      </w:pPr>
      <w:r>
        <w:t xml:space="preserve">This form of activism requires actors to have a deep understanding of local issues, such as post-conflict reconciliation, environmental conservation in the Andes, or urban violence. By embodying these narratives, actors help process collective trauma and foster dialogue. Therefore, the role of the actor extends beyond entertainment; it is a civic duty to represent marginalized voices accurately and empathetically.</w:t>
      </w:r>
    </w:p>
    <w:p>
      <w:pPr>
        <w:pStyle w:val="BodyText"/>
      </w:pPr>
      <w:r>
        <w:t xml:space="preserve">This social dimension adds weight to every performance. Audiences in Bogotá expect authenticity from their actors, looking for genuine emotional truths rather than superficial displays of talent. This high standard demands rigorous preparation and a commitment to ethical storytelling.</w:t>
      </w:r>
    </w:p>
    <w:bookmarkEnd w:id="26"/>
    <w:bookmarkStart w:id="27" w:name="X093d029abf2809ff40fb7d5bb883c5773737579"/>
    <w:p>
      <w:pPr>
        <w:pStyle w:val="Heading2"/>
      </w:pPr>
      <w:r>
        <w:t xml:space="preserve">Conclusion: The Path Forward for Actors in Colombia Bogotá</w:t>
      </w:r>
    </w:p>
    <w:p>
      <w:pPr>
        <w:pStyle w:val="FirstParagraph"/>
      </w:pPr>
      <w:r>
        <w:t xml:space="preserve">In summary, the profession of acting in Colombia Bogotá is at a critical juncture. It is characterized by a rich historical heritage, a vibrant contemporary scene, and significant economic challenges. The opportunities presented by global streaming services are unprecedented, yet they require actors to adapt to new technical demands and competitive markets.</w:t>
      </w:r>
    </w:p>
    <w:p>
      <w:pPr>
        <w:pStyle w:val="BodyText"/>
      </w:pPr>
      <w:r>
        <w:t xml:space="preserve">The future belongs to the adaptable actor who combines traditional theatrical training with digital literacy. They must be culturally aware social commentators as well as skilled technicians. Investment in arts education and stronger union protections will be essential for sustaining a healthy ecosystem for performers.</w:t>
      </w:r>
    </w:p>
    <w:p>
      <w:pPr>
        <w:pStyle w:val="BodyText"/>
      </w:pPr>
      <w:r>
        <w:rPr>
          <w:bCs/>
          <w:b/>
        </w:rPr>
        <w:t xml:space="preserve">Final Thought:</w:t>
      </w:r>
    </w:p>
    <w:p>
      <w:pPr>
        <w:pStyle w:val="BodyText"/>
      </w:pPr>
      <w:r>
        <w:t xml:space="preserve">The actor is not just an entertainer but a mirror to society. In Bogotá, this reflection is particularly sharp due to the city's complex social fabric. By continuing to innovate and advocate for their rights, actors in Colombia can ensure that their art remains relevant, impactful, and sustainable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Colombia Bogotá</dc:title>
  <dc:creator/>
  <dc:language>en</dc:language>
  <cp:keywords/>
  <dcterms:created xsi:type="dcterms:W3CDTF">2026-07-29T14:27:54Z</dcterms:created>
  <dcterms:modified xsi:type="dcterms:W3CDTF">2026-07-29T14:27:54Z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