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Evolving Landscape of the Actor in Contemporary Ethiopia Addis Ababa: Tradition, Technology, and Identity.</w:t>
      </w:r>
      <w:r>
        <w:br/>
      </w:r>
      <w:r>
        <w:rPr>
          <w:bCs/>
          <w:b/>
        </w:rPr>
        <w:t xml:space="preserve">Date:</w:t>
      </w:r>
      <w:r>
        <w:t xml:space="preserve"> </w:t>
      </w:r>
      <w:r>
        <w:t xml:space="preserve">October 24, 2023</w:t>
      </w:r>
      <w:r>
        <w:br/>
      </w:r>
      <w:r>
        <w:rPr>
          <w:bCs/>
          <w:b/>
        </w:rPr>
        <w:t xml:space="preserve">Lecturer:</w:t>
      </w:r>
      <w:r>
        <w:t xml:space="preserve"> </w:t>
      </w:r>
      <w:r>
        <w:t xml:space="preserve">Department of Performing Arts</w:t>
      </w:r>
      <w:r>
        <w:br/>
      </w:r>
      <w:r>
        <w:rPr>
          <w:bCs/>
          <w:b/>
        </w:rPr>
        <w:t xml:space="preserve">Location Context:</w:t>
      </w:r>
      <w:r>
        <w:t xml:space="preserve"> </w:t>
      </w:r>
      <w:r>
        <w:t xml:space="preserve">Seminar Hall, Addis Ababa</w:t>
      </w:r>
    </w:p>
    <w:bookmarkStart w:id="20" w:name="X779953b02370601458cdbf419e525096aac1e08"/>
    <w:p>
      <w:pPr>
        <w:pStyle w:val="Heading2"/>
      </w:pPr>
      <w:r>
        <w:t xml:space="preserve">Slide 1: Introduction to the Actor in Ethiopia Addis Ababa</w:t>
      </w:r>
    </w:p>
    <w:p>
      <w:pPr>
        <w:pStyle w:val="FirstParagraph"/>
      </w:pPr>
      <w:r>
        <w:t xml:space="preserve">Welcome to this comprehensive seminar on the multifaceted role of the actor within the vibrant cultural ecosystem of Ethiopia Addis Ababa. As we gather here, amidst a city that serves as both the political capital and the cultural heart of Africa, it is imperative to understand how an Actor functions not merely as an entertainer, but as a social commentator and a custodian of heritage. In Ethiopia Addis Ababa, the Actor operates at the intersection of ancient theatrical traditions—such as those found in religious dramas like</w:t>
      </w:r>
      <w:r>
        <w:t xml:space="preserve"> </w:t>
      </w:r>
      <w:r>
        <w:rPr>
          <w:iCs/>
          <w:i/>
        </w:rPr>
        <w:t xml:space="preserve">Qulost</w:t>
      </w:r>
      <w:r>
        <w:t xml:space="preserve">—and modern cinematic expressions. This presentation explores the professional trajectory, challenges faced by an Actor in this dynamic metropolis, and future prospects for dramatic arts.</w:t>
      </w:r>
    </w:p>
    <w:bookmarkEnd w:id="20"/>
    <w:bookmarkStart w:id="21" w:name="X5d4a3f3de293c0445cab4628ed986b4d937e9cd"/>
    <w:p>
      <w:pPr>
        <w:pStyle w:val="Heading2"/>
      </w:pPr>
      <w:r>
        <w:t xml:space="preserve">Slide 2: Historical Context of Theater in Ethiopia Addis Ababa</w:t>
      </w:r>
    </w:p>
    <w:p>
      <w:pPr>
        <w:pStyle w:val="FirstParagraph"/>
      </w:pPr>
      <w:r>
        <w:t xml:space="preserve">To understand the modern Actor, one must look back. The history of theater in Ethiopia Addis Ababa is rich and complex. For decades, state-run theaters dominated the landscape, primarily staging works that aligned with government ideologies during the Derg era and subsequent transitional periods. However, an Actor today benefits from a newfound freedom of expression that was previously restricted. The establishment of private theaters in Addis Ababa has revolutionized the industry. Where once an Actor had only one avenue for employment, they now have access to independent production houses, international co-productions hosted within Ethiopia Addis Ababa, and community-based theater groups. This shift has allowed the Actor to explore diverse genres, from satire to experimental avant-garde performance art.</w:t>
      </w:r>
    </w:p>
    <w:bookmarkEnd w:id="21"/>
    <w:bookmarkStart w:id="22" w:name="Xb247428d36bf2970b7cd2b8638b2dc9a694525d"/>
    <w:p>
      <w:pPr>
        <w:pStyle w:val="Heading2"/>
      </w:pPr>
      <w:r>
        <w:t xml:space="preserve">Slide 3: The Digital Revolution and the Modern Actor</w:t>
      </w:r>
    </w:p>
    <w:p>
      <w:pPr>
        <w:pStyle w:val="FirstParagraph"/>
      </w:pPr>
      <w:r>
        <w:t xml:space="preserve">In recent years, the definition of an Actor has expanded significantly due to digital media. In Ethiopia Addis Ababa, social media platforms such as Facebook, TikTok, and YouTube have become crucial stages for talent discovery. Many contemporary Actors in Ethiopia Addis Ababa gain initial fame through viral sketches or short films rather than traditional stage plays. This phenomenon allows an Actor to reach a global audience while remaining rooted in local cultural nuances. However, this digital shift also presents challenges regarding content regulation and the commodification of art. An Actor must now be versatile, capable of performing for both the intimate setting of a theater hall in Merkato and the vast, unbounded stage of internet media.</w:t>
      </w:r>
    </w:p>
    <w:bookmarkEnd w:id="22"/>
    <w:bookmarkStart w:id="23" w:name="Xf924c7f4e8befe234263b7b46500e54822f9643"/>
    <w:p>
      <w:pPr>
        <w:pStyle w:val="Heading2"/>
      </w:pPr>
      <w:r>
        <w:t xml:space="preserve">Slide 4: Training and Education for Aspiring Actors</w:t>
      </w:r>
    </w:p>
    <w:p>
      <w:pPr>
        <w:pStyle w:val="FirstParagraph"/>
      </w:pPr>
      <w:r>
        <w:t xml:space="preserve">The path to becoming a professional Actor in Ethiopia Addis Ababa is rigorous. Institutions such as the College of Performing and Visual Arts play a pivotal role in shaping the next generation. Students here learn not only acting techniques derived from Stanislavski or Brecht but also indigenous storytelling methods unique to Ethiopian culture. Despite these advancements, many self-taught Actors in Ethiopia Addis Ababa emerge from informal theater troupes, showcasing the raw talent prevalent in the capital city. Seminars and workshops organized by cultural NGOs further enhance the skills of an Actor, focusing on voice modulation, physicality, and emotional depth. The collaboration between academic institutions and practical theater houses ensures that an Actor receives a holistic education.</w:t>
      </w:r>
    </w:p>
    <w:bookmarkEnd w:id="23"/>
    <w:bookmarkStart w:id="24" w:name="X1ecad5eaefa4b00b9955189e27626b52bfaab54"/>
    <w:p>
      <w:pPr>
        <w:pStyle w:val="Heading2"/>
      </w:pPr>
      <w:r>
        <w:t xml:space="preserve">Slide 5: Economic Challenges Facing the Actor</w:t>
      </w:r>
    </w:p>
    <w:p>
      <w:pPr>
        <w:pStyle w:val="FirstParagraph"/>
      </w:pPr>
      <w:r>
        <w:t xml:space="preserve">We must address the economic realities for an Actor in this region. The entertainment industry in Ethiopia Addis Ababa is growing, but it is not yet saturated with consistent funding. An Actor often faces financial instability, juggling multiple gigs to make a living. Unlike actors in more established global markets, compensation for stage work can be modest. However, opportunities are increasing through international film productions shooting in Ethiopia Addis Ababa due to its diverse landscapes and architectural heritage. Furthermore, the rise of Ethiopian cinema on global streaming platforms offers higher revenue streams for successful Actors. It is crucial that stakeholders advocate for better remuneration structures to support the livelihood of an Actor.</w:t>
      </w:r>
    </w:p>
    <w:bookmarkEnd w:id="24"/>
    <w:bookmarkStart w:id="25" w:name="X41e9f7b7f98f6a187a9335a3deea4be030b20ec"/>
    <w:p>
      <w:pPr>
        <w:pStyle w:val="Heading2"/>
      </w:pPr>
      <w:r>
        <w:t xml:space="preserve">Slide 6: Cultural Preservation through Performance</w:t>
      </w:r>
    </w:p>
    <w:p>
      <w:pPr>
        <w:pStyle w:val="FirstParagraph"/>
      </w:pPr>
      <w:r>
        <w:t xml:space="preserve">The Actor serves as a vital bridge between the past and the present. In Ethiopia Addis Ababa, there is a concerted effort to preserve local languages and traditions through drama. An Actor is often required to master multiple dialects of Amharic, Oromo, Tigrinya, and other regional languages to authentically portray characters across Ethiopia Addis Ababa’s diverse demographic makeup. This linguistic versatility enhances the depth of performance and ensures that cultural narratives are preserved accurately. By embodying historical figures or contemporary social archetypes, an Actor educates audiences about their shared history and fosters national unity amidst ethnic diversity.</w:t>
      </w:r>
    </w:p>
    <w:bookmarkEnd w:id="25"/>
    <w:bookmarkStart w:id="26" w:name="slide-7-gender-dynamics-and-the-actor"/>
    <w:p>
      <w:pPr>
        <w:pStyle w:val="Heading2"/>
      </w:pPr>
      <w:r>
        <w:t xml:space="preserve">Slide 7: Gender Dynamics and the Actor</w:t>
      </w:r>
    </w:p>
    <w:p>
      <w:pPr>
        <w:pStyle w:val="FirstParagraph"/>
      </w:pPr>
      <w:r>
        <w:t xml:space="preserve">The role of women in theater has evolved dramatically. Historically, female roles were often played by men or restricted to specific archetypes. Today, an Actor in Ethiopia Addis Ababa who identifies as female has greater freedom to explore complex, nuanced characters that challenge societal norms. Female-led productions are gaining traction in Ethiopia Addis Ababa, highlighting issues such as domestic rights, education access, and political participation. An Actor plays a critical role in these narratives by humanizing statistical data and giving voice to marginalized groups within the community.</w:t>
      </w:r>
    </w:p>
    <w:bookmarkEnd w:id="26"/>
    <w:bookmarkStart w:id="27" w:name="slide-8-future-outlook-for-the-actor"/>
    <w:p>
      <w:pPr>
        <w:pStyle w:val="Heading2"/>
      </w:pPr>
      <w:r>
        <w:t xml:space="preserve">Slide 8: Future Outlook for the Actor</w:t>
      </w:r>
    </w:p>
    <w:p>
      <w:pPr>
        <w:pStyle w:val="FirstParagraph"/>
      </w:pPr>
      <w:r>
        <w:t xml:space="preserve">The future looks promising for the Actor in Ethiopia Addis Ababa. With increased investment in cultural infrastructure and a younger, more engaged audience base, the demand for high-quality performances is rising. International collaborations are expected to increase, bringing global standards of production to local stages while promoting Ethiopian talent abroad. An Actor must remain adaptable, embracing new technologies like virtual reality theater and continuing their professional development through lifelong learning. The city of Ethiopia Addis Ababa is poised to become a regional hub for the arts, positioning an Actor as a key player on the continental stage.</w:t>
      </w:r>
    </w:p>
    <w:bookmarkEnd w:id="27"/>
    <w:bookmarkStart w:id="28" w:name="slide-9-conclusion"/>
    <w:p>
      <w:pPr>
        <w:pStyle w:val="Heading2"/>
      </w:pPr>
      <w:r>
        <w:t xml:space="preserve">Slide 9: Conclusion</w:t>
      </w:r>
    </w:p>
    <w:p>
      <w:pPr>
        <w:pStyle w:val="FirstParagraph"/>
      </w:pPr>
      <w:r>
        <w:t xml:space="preserve">In conclusion, the life of an Actor in Ethiopia Addis Ababa is one of resilience, creativity, and profound cultural significance. From the stages of historic theaters to the digital screens viewed worldwide by enthusiasts of Ethiopian culture, an Actor carries the weight and joy of storytelling. As we look forward, supporting these artists through education funding and policy advocacy will ensure that their contributions are valued equally with their artistic merit. The Actor is not just a performer; they are a mirror reflecting the soul of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Actor in Contemporary Ethiopia Addis Ababa</dc:title>
  <dc:creator/>
  <dc:language>en</dc:language>
  <cp:keywords/>
  <dcterms:created xsi:type="dcterms:W3CDTF">2026-07-29T09:51:59Z</dcterms:created>
  <dcterms:modified xsi:type="dcterms:W3CDTF">2026-07-29T09:51:59Z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