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Iran</w:t>
      </w:r>
      <w:r>
        <w:t xml:space="preserve"> </w:t>
      </w:r>
      <w:r>
        <w:t xml:space="preserve">Tehran</w:t>
      </w:r>
    </w:p>
    <w:bookmarkStart w:id="30" w:name="X1afcb7dcc855b85db9b4745952a05f19d01ca4b"/>
    <w:p>
      <w:pPr>
        <w:pStyle w:val="Heading1"/>
      </w:pPr>
      <w:r>
        <w:t xml:space="preserve">Seminar Presentation Slides: The Actor in Iran Tehran</w:t>
      </w:r>
    </w:p>
    <w:bookmarkStart w:id="20" w:name="X0049f567f717614f8f343ea4d13a6d85f9e3ece"/>
    <w:p>
      <w:pPr>
        <w:pStyle w:val="Heading2"/>
      </w:pPr>
      <w:r>
        <w:t xml:space="preserve">Title Slide: The Art of Performance in Tehran</w:t>
      </w:r>
    </w:p>
    <w:p>
      <w:pPr>
        <w:pStyle w:val="FirstParagraph"/>
      </w:pPr>
      <w:r>
        <w:rPr>
          <w:bCs/>
          <w:b/>
        </w:rPr>
        <w:t xml:space="preserve">Presentation Context:</w:t>
      </w:r>
      <w:r>
        <w:t xml:space="preserve"> </w:t>
      </w:r>
      <w:r>
        <w:t xml:space="preserve">Academic Seminar on Regional Performing Arts.</w:t>
      </w:r>
    </w:p>
    <w:p>
      <w:pPr>
        <w:pStyle w:val="BodyText"/>
      </w:pPr>
      <w:r>
        <w:rPr>
          <w:iCs/>
          <w:i/>
        </w:rPr>
        <w:t xml:space="preserve">Note:</w:t>
      </w:r>
      <w:r>
        <w:t xml:space="preserve"> </w:t>
      </w:r>
      <w:r>
        <w:t xml:space="preserve">This document explores the multifaceted role of the Actor within the specific socio-cultural and artistic landscape of Iran, with a concentrated focus on its capital, Tehran.</w:t>
      </w:r>
    </w:p>
    <w:bookmarkEnd w:id="20"/>
    <w:bookmarkStart w:id="21" w:name="Xd7ed877b8fcd2a50133547a4c997e8b2c38b056"/>
    <w:p>
      <w:pPr>
        <w:pStyle w:val="Heading3"/>
      </w:pPr>
      <w:r>
        <w:t xml:space="preserve">Historical Context: The Evolution of Acting in Tehran</w:t>
      </w:r>
    </w:p>
    <w:p>
      <w:pPr>
        <w:pStyle w:val="FirstParagraph"/>
      </w:pPr>
      <w:r>
        <w:t xml:space="preserve">To understand the contemporary Actor in Iran Tehran, we must first look at the historical roots. While Persian culture has a rich tradition of storytelling through "Ta'zieh" (passion plays) and folk theater, modern acting began to take shape in the late 19th century.</w:t>
      </w:r>
    </w:p>
    <w:p>
      <w:pPr>
        <w:numPr>
          <w:ilvl w:val="0"/>
          <w:numId w:val="1001"/>
        </w:numPr>
        <w:pStyle w:val="Compact"/>
      </w:pPr>
      <w:r>
        <w:rPr>
          <w:bCs/>
          <w:b/>
        </w:rPr>
        <w:t xml:space="preserve">The Qajar Era:</w:t>
      </w:r>
      <w:r>
        <w:t xml:space="preserve"> </w:t>
      </w:r>
      <w:r>
        <w:t xml:space="preserve">Introduction of Western-style theater to Tehran, primarily influenced by Russian and European troupes.</w:t>
      </w:r>
    </w:p>
    <w:p>
      <w:pPr>
        <w:numPr>
          <w:ilvl w:val="0"/>
          <w:numId w:val="1001"/>
        </w:numPr>
        <w:pStyle w:val="Compact"/>
      </w:pPr>
      <w:r>
        <w:rPr>
          <w:bCs/>
          <w:b/>
        </w:rPr>
        <w:t xml:space="preserve">The Pahlavi Era:</w:t>
      </w:r>
      <w:r>
        <w:t xml:space="preserve">A period of rapid modernization. Tehran became the cultural hub where professional acting schools were established. The influence of Stanislavski's methods began to permeate the artistic community in Tehran.</w:t>
      </w:r>
    </w:p>
    <w:p>
      <w:pPr>
        <w:numPr>
          <w:ilvl w:val="0"/>
          <w:numId w:val="1001"/>
        </w:numPr>
        <w:pStyle w:val="Compact"/>
      </w:pPr>
      <w:r>
        <w:rPr>
          <w:bCs/>
          <w:b/>
        </w:rPr>
        <w:t xml:space="preserve">Post-Revolution (1979):</w:t>
      </w:r>
      <w:r>
        <w:t xml:space="preserve">A pivotal moment for the Actor in Iran. The revolution brought significant changes to cultural regulations, censorship, and funding. Actors had to navigate a new reality where art served both entertainment and ideological purposes.</w:t>
      </w:r>
    </w:p>
    <w:bookmarkEnd w:id="21"/>
    <w:bookmarkStart w:id="22" w:name="Xb73d315fde07593117e0d134599cde42338d66f"/>
    <w:p>
      <w:pPr>
        <w:pStyle w:val="Heading3"/>
      </w:pPr>
      <w:r>
        <w:t xml:space="preserve">The Unique Challenges: Censorship and Constraints</w:t>
      </w:r>
    </w:p>
    <w:p>
      <w:pPr>
        <w:pStyle w:val="FirstParagraph"/>
      </w:pPr>
      <w:r>
        <w:t xml:space="preserve">The life of an Actor in Iran Tehran is defined by navigating complex regulatory frameworks. Unlike actors in the West, professionals working in Tehran face strict guidelines regarding content, behavior, and representation.</w:t>
      </w:r>
    </w:p>
    <w:p>
      <w:pPr>
        <w:numPr>
          <w:ilvl w:val="0"/>
          <w:numId w:val="1002"/>
        </w:numPr>
        <w:pStyle w:val="Compact"/>
      </w:pPr>
      <w:r>
        <w:rPr>
          <w:bCs/>
          <w:b/>
        </w:rPr>
        <w:t xml:space="preserve">Creative Restrictions:</w:t>
      </w:r>
      <w:r>
        <w:t xml:space="preserve"> </w:t>
      </w:r>
      <w:r>
        <w:t xml:space="preserve">Scripts must undergo rigorous approval processes. Actors often have to interpret roles that contain implicit messages rather than explicit ones.</w:t>
      </w:r>
    </w:p>
    <w:p>
      <w:pPr>
        <w:numPr>
          <w:ilvl w:val="0"/>
          <w:numId w:val="1002"/>
        </w:numPr>
        <w:pStyle w:val="Compact"/>
      </w:pPr>
      <w:r>
        <w:rPr>
          <w:bCs/>
          <w:b/>
        </w:rPr>
        <w:t xml:space="preserve">The "Invisible" Actor:</w:t>
      </w:r>
      <w:r>
        <w:t xml:space="preserve">In many Iranian films distributed internationally, female actors are not allowed to appear on screen alongside male actors unless specific conditions are met. This has led to a unique cinematic style where the presence of the actor is implied through sound or camera angles.</w:t>
      </w:r>
    </w:p>
    <w:p>
      <w:pPr>
        <w:numPr>
          <w:ilvl w:val="0"/>
          <w:numId w:val="1002"/>
        </w:numPr>
        <w:pStyle w:val="Compact"/>
      </w:pPr>
      <w:r>
        <w:rPr>
          <w:bCs/>
          <w:b/>
        </w:rPr>
        <w:t xml:space="preserve">Self-Censorship:</w:t>
      </w:r>
      <w:r>
        <w:t xml:space="preserve">A psychological burden carried by many in Tehran. Actors must constantly weigh their artistic integrity against professional survival and legal safety.</w:t>
      </w:r>
    </w:p>
    <w:bookmarkEnd w:id="22"/>
    <w:bookmarkStart w:id="23" w:name="X3603bfd1dd3fb9fd67d7909d565de12d02a9c0a"/>
    <w:p>
      <w:pPr>
        <w:pStyle w:val="Heading3"/>
      </w:pPr>
      <w:r>
        <w:t xml:space="preserve">The Golden Age: International Acclaim for Tehran's Actors</w:t>
      </w:r>
    </w:p>
    <w:p>
      <w:pPr>
        <w:pStyle w:val="FirstParagraph"/>
      </w:pPr>
      <w:r>
        <w:t xml:space="preserve">Despite these challenges, the Actor in Iran Tehran has achieved global renown. The latter half of the 20th century and the early 21st saw Iranian cinema become a powerhouse of world art.</w:t>
      </w:r>
    </w:p>
    <w:p>
      <w:pPr>
        <w:numPr>
          <w:ilvl w:val="0"/>
          <w:numId w:val="1003"/>
        </w:numPr>
        <w:pStyle w:val="Compact"/>
      </w:pPr>
      <w:r>
        <w:rPr>
          <w:bCs/>
          <w:b/>
        </w:rPr>
        <w:t xml:space="preserve">The New Wave:</w:t>
      </w:r>
      <w:r>
        <w:t xml:space="preserve">Diretors like Abbas Kiarostami, Asghar Farhadi, and Mohsen Makhmalbaf utilized actors who possessed a raw, naturalistic quality. This style was perfectly suited to the constraints of the time.</w:t>
      </w:r>
    </w:p>
    <w:p>
      <w:pPr>
        <w:numPr>
          <w:ilvl w:val="0"/>
          <w:numId w:val="1003"/>
        </w:numPr>
        <w:pStyle w:val="Compact"/>
      </w:pPr>
      <w:r>
        <w:rPr>
          <w:bCs/>
          <w:b/>
        </w:rPr>
        <w:t xml:space="preserve">Non-Professional Actors:</w:t>
      </w:r>
      <w:r>
        <w:t xml:space="preserve">Influenced by neorealism, many films in Tehran featured non-professional actors to achieve authenticity. However, professional actors also adapted this "less is more" approach.</w:t>
      </w:r>
    </w:p>
    <w:p>
      <w:pPr>
        <w:numPr>
          <w:ilvl w:val="0"/>
          <w:numId w:val="1003"/>
        </w:numPr>
        <w:pStyle w:val="Compact"/>
      </w:pPr>
      <w:r>
        <w:rPr>
          <w:bCs/>
          <w:b/>
        </w:rPr>
        <w:t xml:space="preserve">Award-Winning Talent:</w:t>
      </w:r>
      <w:r>
        <w:t xml:space="preserve">Actors such as Taraneh Alidoosti (known for "A Separation") and Leila Hatami have become global icons, demonstrating the profound emotional depth and technical skill of Tehran's acting community.</w:t>
      </w:r>
    </w:p>
    <w:bookmarkEnd w:id="23"/>
    <w:bookmarkStart w:id="24" w:name="theatrical-landscape-in-tehran"/>
    <w:p>
      <w:pPr>
        <w:pStyle w:val="Heading3"/>
      </w:pPr>
      <w:r>
        <w:t xml:space="preserve">Theatrical Landscape in Tehran</w:t>
      </w:r>
    </w:p>
    <w:p>
      <w:pPr>
        <w:pStyle w:val="FirstParagraph"/>
      </w:pPr>
      <w:r>
        <w:t xml:space="preserve">While cinema is globally famous, the stage remains a vital arena for the Actor in Iran Tehran. The theater scene is vibrant yet underground.</w:t>
      </w:r>
    </w:p>
    <w:p>
      <w:pPr>
        <w:numPr>
          <w:ilvl w:val="0"/>
          <w:numId w:val="1004"/>
        </w:numPr>
        <w:pStyle w:val="Compact"/>
      </w:pPr>
      <w:r>
        <w:rPr>
          <w:bCs/>
          <w:b/>
        </w:rPr>
        <w:t xml:space="preserve">Venues:</w:t>
      </w:r>
      <w:r>
        <w:t xml:space="preserve">Theaters like Laleh Park and various university venues host plays that often tackle social issues subtly.</w:t>
      </w:r>
    </w:p>
    <w:p>
      <w:pPr>
        <w:numPr>
          <w:ilvl w:val="0"/>
          <w:numId w:val="1004"/>
        </w:numPr>
        <w:pStyle w:val="Compact"/>
      </w:pPr>
      <w:r>
        <w:rPr>
          <w:bCs/>
          <w:b/>
        </w:rPr>
        <w:t xml:space="preserve">Youth Movement:</w:t>
      </w:r>
      <w:r>
        <w:t xml:space="preserve">Tehran has a massive youth population. University theater groups are breeding grounds for new acting talent. These students experiment with avant-garde techniques, blending traditional Persian poetry与现代 performance art.</w:t>
      </w:r>
    </w:p>
    <w:p>
      <w:pPr>
        <w:numPr>
          <w:ilvl w:val="0"/>
          <w:numId w:val="1004"/>
        </w:numPr>
        <w:pStyle w:val="Compact"/>
      </w:pPr>
      <w:r>
        <w:rPr>
          <w:bCs/>
          <w:b/>
        </w:rPr>
        <w:t xml:space="preserve">Censorship in Theater:</w:t>
      </w:r>
      <w:r>
        <w:t xml:space="preserve">Theater directors and actors often face immediate shutdowns if content is deemed inappropriate. This creates a dynamic where performances are sometimes fleeting or hidden from public view, adding an element of rebellion to the Actor's role.</w:t>
      </w:r>
    </w:p>
    <w:bookmarkEnd w:id="24"/>
    <w:bookmarkStart w:id="25" w:name="cinematic-style-and-technique"/>
    <w:p>
      <w:pPr>
        <w:pStyle w:val="Heading3"/>
      </w:pPr>
      <w:r>
        <w:t xml:space="preserve">Cinematic Style and Technique</w:t>
      </w:r>
    </w:p>
    <w:p>
      <w:pPr>
        <w:pStyle w:val="FirstParagraph"/>
      </w:pPr>
      <w:r>
        <w:t xml:space="preserve">The technique employed by the Actor in Iran Tehran is distinct. It is characterized by subtlety, restraint, and powerful non-verbal communication.</w:t>
      </w:r>
    </w:p>
    <w:p>
      <w:pPr>
        <w:numPr>
          <w:ilvl w:val="0"/>
          <w:numId w:val="1005"/>
        </w:numPr>
        <w:pStyle w:val="Compact"/>
      </w:pPr>
      <w:r>
        <w:rPr>
          <w:bCs/>
          <w:b/>
        </w:rPr>
        <w:t xml:space="preserve">Eyes as Expression:</w:t>
      </w:r>
      <w:r>
        <w:t xml:space="preserve">Due to restrictions on physical contact and certain movements between genders on screen, Iranian actors rely heavily on eye contact and micro-expressions to convey emotion.</w:t>
      </w:r>
    </w:p>
    <w:p>
      <w:pPr>
        <w:numPr>
          <w:ilvl w:val="0"/>
          <w:numId w:val="1005"/>
        </w:numPr>
        <w:pStyle w:val="Compact"/>
      </w:pPr>
      <w:r>
        <w:rPr>
          <w:bCs/>
          <w:b/>
        </w:rPr>
        <w:t xml:space="preserve">Naturalism vs. Melodrama:</w:t>
      </w:r>
      <w:r>
        <w:t xml:space="preserve">While early Iranian cinema had melodramatic influences, the modern trend in Tehran favors naturalism. Actors avoid over-acting, aligning with the minimalist aesthetic of renowned directors.</w:t>
      </w:r>
    </w:p>
    <w:p>
      <w:pPr>
        <w:numPr>
          <w:ilvl w:val="0"/>
          <w:numId w:val="1005"/>
        </w:numPr>
        <w:pStyle w:val="Compact"/>
      </w:pPr>
      <w:r>
        <w:rPr>
          <w:bCs/>
          <w:b/>
        </w:rPr>
        <w:t xml:space="preserve">Improvisation:</w:t>
      </w:r>
      <w:r>
        <w:t xml:space="preserve">In many independent productions in Tehran, actors are given room to improvise dialogue to make scenes feel more organic and less scripted.</w:t>
      </w:r>
    </w:p>
    <w:bookmarkEnd w:id="25"/>
    <w:bookmarkStart w:id="26" w:name="socio-political-role-of-the-actor"/>
    <w:p>
      <w:pPr>
        <w:pStyle w:val="Heading3"/>
      </w:pPr>
      <w:r>
        <w:t xml:space="preserve">Socio-Political Role of the Actor</w:t>
      </w:r>
    </w:p>
    <w:p>
      <w:pPr>
        <w:pStyle w:val="FirstParagraph"/>
      </w:pPr>
      <w:r>
        <w:t xml:space="preserve">The Actor in Iran Tehran is not merely an entertainer; they are often social commentators. Through their roles, they reflect the struggles, hopes, and daily realities of Iranian society.</w:t>
      </w:r>
    </w:p>
    <w:p>
      <w:pPr>
        <w:numPr>
          <w:ilvl w:val="0"/>
          <w:numId w:val="1006"/>
        </w:numPr>
        <w:pStyle w:val="Compact"/>
      </w:pPr>
      <w:r>
        <w:rPr>
          <w:bCs/>
          <w:b/>
        </w:rPr>
        <w:t xml:space="preserve">Social Realism:</w:t>
      </w:r>
      <w:r>
        <w:t xml:space="preserve">Films set in Tehran often depict the class divide between wealthy districts like Elahiyeh and working-class areas. Actors embody these social strata with accuracy.</w:t>
      </w:r>
    </w:p>
    <w:p>
      <w:pPr>
        <w:numPr>
          <w:ilvl w:val="0"/>
          <w:numId w:val="1006"/>
        </w:numPr>
        <w:pStyle w:val="Compact"/>
      </w:pPr>
      <w:r>
        <w:rPr>
          <w:bCs/>
          <w:b/>
        </w:rPr>
        <w:t xml:space="preserve">Giving Voice to the Marginalized:</w:t>
      </w:r>
      <w:r>
        <w:t xml:space="preserve">Many prominent actors choose roles that highlight issues such as women's rights, economic hardship, and political dissent.</w:t>
      </w:r>
    </w:p>
    <w:p>
      <w:pPr>
        <w:numPr>
          <w:ilvl w:val="0"/>
          <w:numId w:val="1006"/>
        </w:numPr>
        <w:pStyle w:val="Compact"/>
      </w:pPr>
      <w:r>
        <w:rPr>
          <w:bCs/>
          <w:b/>
        </w:rPr>
        <w:t xml:space="preserve">Cultural Preservation:</w:t>
      </w:r>
      <w:r>
        <w:t xml:space="preserve">Actors also play a key role in preserving Persian language and poetic traditions within modern narratives.</w:t>
      </w:r>
    </w:p>
    <w:bookmarkEnd w:id="26"/>
    <w:bookmarkStart w:id="27" w:name="the-future-of-acting-in-tehran"/>
    <w:p>
      <w:pPr>
        <w:pStyle w:val="Heading3"/>
      </w:pPr>
      <w:r>
        <w:t xml:space="preserve">The Future of Acting in Tehran</w:t>
      </w:r>
    </w:p>
    <w:p>
      <w:pPr>
        <w:pStyle w:val="FirstParagraph"/>
      </w:pPr>
      <w:r>
        <w:t xml:space="preserve">The future for the Actor in Iran Tehran holds both opportunities and uncertainties. The digital age is changing how content is consumed.</w:t>
      </w:r>
    </w:p>
    <w:p>
      <w:pPr>
        <w:numPr>
          <w:ilvl w:val="0"/>
          <w:numId w:val="1007"/>
        </w:numPr>
        <w:pStyle w:val="Compact"/>
      </w:pPr>
      <w:r>
        <w:rPr>
          <w:bCs/>
          <w:b/>
        </w:rPr>
        <w:t xml:space="preserve">Digital Platforms:</w:t>
      </w:r>
      <w:r>
        <w:t xml:space="preserve">Rise of streaming services allows Iranian actors to reach global audiences directly, bypassing some traditional censorship mechanisms.</w:t>
      </w:r>
    </w:p>
    <w:p>
      <w:pPr>
        <w:numPr>
          <w:ilvl w:val="0"/>
          <w:numId w:val="1007"/>
        </w:numPr>
        <w:pStyle w:val="Compact"/>
      </w:pPr>
      <w:r>
        <w:rPr>
          <w:bCs/>
          <w:b/>
        </w:rPr>
        <w:t xml:space="preserve">Diaspora Influence:</w:t>
      </w:r>
      <w:r>
        <w:t xml:space="preserve">Many actors from Tehran have moved abroad, influencing global cinema. Their experiences often inform their work back home or in co-productions.</w:t>
      </w:r>
    </w:p>
    <w:p>
      <w:pPr>
        <w:numPr>
          <w:ilvl w:val="0"/>
          <w:numId w:val="1007"/>
        </w:numPr>
        <w:pStyle w:val="Compact"/>
      </w:pPr>
      <w:r>
        <w:rPr>
          <w:bCs/>
          <w:b/>
        </w:rPr>
        <w:t xml:space="preserve">Youth Engagement:</w:t>
      </w:r>
      <w:r>
        <w:t xml:space="preserve">The next generation of actors in Tehran is more connected to global trends than ever before. They are blending local traditions with international techniques, creating a hybrid style of performance that is uniquely modern Iranian.</w:t>
      </w:r>
    </w:p>
    <w:bookmarkEnd w:id="27"/>
    <w:bookmarkStart w:id="28" w:name="conclusion"/>
    <w:p>
      <w:pPr>
        <w:pStyle w:val="Heading3"/>
      </w:pPr>
      <w:r>
        <w:t xml:space="preserve">Conclusion</w:t>
      </w:r>
    </w:p>
    <w:p>
      <w:pPr>
        <w:pStyle w:val="FirstParagraph"/>
      </w:pPr>
      <w:r>
        <w:t xml:space="preserve">The Actor in Iran Tehran represents a unique intersection of artistic passion and political resilience. They operate within a complex ecosystem of constraints but have managed to produce some of the most compelling performances in world cinema and theater.</w:t>
      </w:r>
    </w:p>
    <w:p>
      <w:pPr>
        <w:numPr>
          <w:ilvl w:val="0"/>
          <w:numId w:val="1008"/>
        </w:numPr>
        <w:pStyle w:val="Compact"/>
      </w:pPr>
      <w:r>
        <w:rPr>
          <w:bCs/>
          <w:b/>
        </w:rPr>
        <w:t xml:space="preserve">Synthesis:</w:t>
      </w:r>
      <w:r>
        <w:t xml:space="preserve">To study the Actor in Iran Tehran is to study resilience, creativity under pressure, and the universal power of human emotion.</w:t>
      </w:r>
    </w:p>
    <w:p>
      <w:pPr>
        <w:numPr>
          <w:ilvl w:val="0"/>
          <w:numId w:val="1008"/>
        </w:numPr>
        <w:pStyle w:val="Compact"/>
      </w:pPr>
      <w:r>
        <w:rPr>
          <w:bCs/>
          <w:b/>
        </w:rPr>
        <w:t xml:space="preserve">Final Thought:</w:t>
      </w:r>
      <w:r>
        <w:t xml:space="preserve">As global audiences continue to engage with Iranian art, the contributions of these actors serve as a bridge between cultures, offering insights into a society that is often misunderstood by the outside world.</w:t>
      </w:r>
    </w:p>
    <w:bookmarkEnd w:id="28"/>
    <w:bookmarkStart w:id="29" w:name="qa-and-references"/>
    <w:p>
      <w:pPr>
        <w:pStyle w:val="Heading3"/>
      </w:pPr>
      <w:r>
        <w:t xml:space="preserve">Q&amp;A and References</w:t>
      </w:r>
    </w:p>
    <w:p>
      <w:pPr>
        <w:pStyle w:val="FirstParagraph"/>
      </w:pPr>
      <w:r>
        <w:rPr>
          <w:bCs/>
          <w:b/>
        </w:rPr>
        <w:t xml:space="preserve">Suggested Readings:</w:t>
      </w:r>
    </w:p>
    <w:p>
      <w:pPr>
        <w:numPr>
          <w:ilvl w:val="0"/>
          <w:numId w:val="1009"/>
        </w:numPr>
        <w:pStyle w:val="Compact"/>
      </w:pPr>
      <w:r>
        <w:t xml:space="preserve">"Iranian Cinema: A Brief History" by Hooshang Angaji.</w:t>
      </w:r>
    </w:p>
    <w:p>
      <w:pPr>
        <w:numPr>
          <w:ilvl w:val="0"/>
          <w:numId w:val="1009"/>
        </w:numPr>
        <w:pStyle w:val="Compact"/>
      </w:pPr>
      <w:r>
        <w:t xml:space="preserve">"The Art of the Director's Cut" – Analysis of Tehran-based productions.</w:t>
      </w:r>
    </w:p>
    <w:p>
      <w:pPr>
        <w:numPr>
          <w:ilvl w:val="0"/>
          <w:numId w:val="1009"/>
        </w:numPr>
        <w:pStyle w:val="Compact"/>
      </w:pPr>
      <w:r>
        <w:t xml:space="preserve">Journals on Middle Eastern Performing Arts focusing on contemporary Tehran theater groups.</w:t>
      </w:r>
    </w:p>
    <w:p>
      <w:pPr>
        <w:pStyle w:val="FirstParagraph"/>
      </w:pPr>
      <w:r>
        <w:rPr>
          <w:bCs/>
          <w:b/>
        </w:rPr>
        <w:t xml:space="preserve">Contact:</w:t>
      </w:r>
    </w:p>
    <w:p>
      <w:pPr>
        <w:pStyle w:val="BodyText"/>
      </w:pPr>
      <w:r>
        <w:t xml:space="preserve">Please direct any further questions regarding this seminar presentation to the departmental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Actor in Iran Tehran</dc:title>
  <dc:creator/>
  <dc:language>en</dc:language>
  <cp:keywords/>
  <dcterms:created xsi:type="dcterms:W3CDTF">2026-07-29T09:09:36Z</dcterms:created>
  <dcterms:modified xsi:type="dcterms:W3CDTF">2026-07-29T09:09:36Z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