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Actor</w:t>
      </w:r>
      <w:r>
        <w:t xml:space="preserve"> </w:t>
      </w:r>
      <w:r>
        <w:t xml:space="preserve">in</w:t>
      </w:r>
      <w:r>
        <w:t xml:space="preserve"> </w:t>
      </w:r>
      <w:r>
        <w:t xml:space="preserve">Jerusalem</w:t>
      </w:r>
    </w:p>
    <w:bookmarkStart w:id="31" w:name="seminar-presentation-slides"/>
    <w:p>
      <w:pPr>
        <w:pStyle w:val="Heading1"/>
      </w:pPr>
      <w:r>
        <w:t xml:space="preserve">Seminar Presentation Slides</w:t>
      </w:r>
    </w:p>
    <w:p>
      <w:pPr>
        <w:pStyle w:val="FirstParagraph"/>
      </w:pPr>
      <w:r>
        <w:rPr>
          <w:bCs/>
          <w:b/>
        </w:rPr>
        <w:t xml:space="preserve">Title:</w:t>
      </w:r>
    </w:p>
    <w:p>
      <w:pPr>
        <w:pStyle w:val="BodyText"/>
      </w:pPr>
      <w:r>
        <w:t xml:space="preserve">The Actor in the Holy City: Artistic Identity, Historical Weight, and Contemporary Practice</w:t>
      </w:r>
      <w:r>
        <w:br/>
      </w:r>
      <w:r>
        <w:br/>
      </w:r>
      <w:r>
        <w:rPr>
          <w:bCs/>
          <w:b/>
        </w:rPr>
        <w:t xml:space="preserve">Audience:</w:t>
      </w:r>
      <w:r>
        <w:t xml:space="preserve"> </w:t>
      </w:r>
      <w:r>
        <w:t xml:space="preserve">Arts Management Students &amp; Theatre Practitioners</w:t>
      </w:r>
      <w:r>
        <w:br/>
      </w:r>
      <w:r>
        <w:br/>
      </w:r>
    </w:p>
    <w:p>
      <w:pPr>
        <w:pStyle w:val="BodyText"/>
      </w:pPr>
      <w:r>
        <w:t xml:space="preserve">Location of Focus:</w:t>
      </w:r>
      <w:r>
        <w:br/>
      </w:r>
      <w:r>
        <w:t xml:space="preserve">*This document serves as the comprehensive text for a seminar presentation. It explores the unique ecological challenges and opportunities faced by an actor working in Israel, specifically within the complex cultural landscape of Jerusalem.*</w:t>
      </w:r>
    </w:p>
    <w:bookmarkStart w:id="20" w:name="introduction-the-weight-of-place"/>
    <w:p>
      <w:pPr>
        <w:pStyle w:val="Heading2"/>
      </w:pPr>
      <w:r>
        <w:t xml:space="preserve">Introduction: The Weight of Place</w:t>
      </w:r>
    </w:p>
    <w:p>
      <w:pPr>
        <w:pStyle w:val="FirstParagraph"/>
      </w:pPr>
      <w:r>
        <w:t xml:space="preserve">Welcome to this seminar. Today we are examining a highly specific professional ecosystem: the life and career of an actor based in Israel, with a primary focus on Jerusalem. To understand the actor here, one must first understand that Jerusalem is not merely a city; it is arguably the most contested spiritual and political capital in human history.</w:t>
      </w:r>
    </w:p>
    <w:p>
      <w:pPr>
        <w:pStyle w:val="BodyText"/>
      </w:pPr>
      <w:r>
        <w:t xml:space="preserve">For an artist, this context transforms every rehearsal room into a microcosm of geopolitical tension. An actor in Israel does not simply perform texts; they navigate layers of religious significance, political trauma, and multi-cultural coexistence. This presentation will dissect how the Israeli theatre industry functions within Jerusalem, focusing on the specific duties of the actor.</w:t>
      </w:r>
    </w:p>
    <w:bookmarkEnd w:id="20"/>
    <w:bookmarkStart w:id="21" w:name="the-israeli-theatre-ecology"/>
    <w:p>
      <w:pPr>
        <w:pStyle w:val="Heading2"/>
      </w:pPr>
      <w:r>
        <w:t xml:space="preserve">The Israeli Theatre Ecology</w:t>
      </w:r>
    </w:p>
    <w:p>
      <w:pPr>
        <w:pStyle w:val="FirstParagraph"/>
      </w:pPr>
      <w:r>
        <w:t xml:space="preserve">The theatre scene in Israel is vibrant yet fragmented. Unlike Hollywood or London, there is no single monolithic industry. Instead, we have a diverse array of companies: the national stage (Habima and Beit Zvi), experimental avant-garde collectives, community-based theatre projects, and the growing indie circuit.</w:t>
      </w:r>
    </w:p>
    <w:p>
      <w:pPr>
        <w:pStyle w:val="BodyText"/>
      </w:pPr>
      <w:r>
        <w:rPr>
          <w:bCs/>
          <w:b/>
        </w:rPr>
        <w:t xml:space="preserve">The Actor’s Role:</w:t>
      </w:r>
    </w:p>
    <w:p>
      <w:pPr>
        <w:numPr>
          <w:ilvl w:val="0"/>
          <w:numId w:val="1001"/>
        </w:numPr>
        <w:pStyle w:val="Compact"/>
      </w:pPr>
      <w:r>
        <w:rPr>
          <w:bCs/>
          <w:b/>
        </w:rPr>
        <w:t xml:space="preserve">Versatility:</w:t>
      </w:r>
      <w:r>
        <w:t xml:space="preserve">An Israeli actor must often be a writer-director-performer hybrid. The boundary between creation and performance is fluid.</w:t>
      </w:r>
    </w:p>
    <w:p>
      <w:pPr>
        <w:numPr>
          <w:ilvl w:val="0"/>
          <w:numId w:val="1001"/>
        </w:numPr>
        <w:pStyle w:val="Compact"/>
      </w:pPr>
      <w:r>
        <w:t xml:space="preserve">Linguistic Agility: An actor in Israel Jerusalem must typically navigate at least three languages: Hebrew (the state language), Arabic (spoken by the Arab minority and relevant for broader context), and English (for international co-productions).</w:t>
      </w:r>
    </w:p>
    <w:p>
      <w:pPr>
        <w:numPr>
          <w:ilvl w:val="0"/>
          <w:numId w:val="1001"/>
        </w:numPr>
        <w:pStyle w:val="Compact"/>
      </w:pPr>
      <w:r>
        <w:rPr>
          <w:bCs/>
          <w:b/>
        </w:rPr>
        <w:t xml:space="preserve">Cultural Literacy:</w:t>
      </w:r>
      <w:r>
        <w:t xml:space="preserve">Deep knowledge of Jewish liturgy, Christian history, and Islamic tradition is almost mandatory for serious dramatic work.</w:t>
      </w:r>
    </w:p>
    <w:bookmarkEnd w:id="21"/>
    <w:bookmarkStart w:id="25" w:name="the-jerusalem-context-a-microcosm"/>
    <w:p>
      <w:pPr>
        <w:pStyle w:val="Heading2"/>
      </w:pPr>
      <w:r>
        <w:t xml:space="preserve">The Jerusalem Context: A Microcosm</w:t>
      </w:r>
    </w:p>
    <w:p>
      <w:pPr>
        <w:pStyle w:val="FirstParagraph"/>
      </w:pPr>
      <w:r>
        <w:t xml:space="preserve">If Tel Aviv is the business hub of Israeli theatre, Jerusalem is its soul and its conscience. The city presents unique challenges for an actor.</w:t>
      </w:r>
    </w:p>
    <w:bookmarkStart w:id="22" w:name="the-divide"/>
    <w:p>
      <w:pPr>
        <w:pStyle w:val="Heading3"/>
      </w:pPr>
      <w:r>
        <w:t xml:space="preserve">1. The Divide</w:t>
      </w:r>
    </w:p>
    <w:p>
      <w:pPr>
        <w:pStyle w:val="FirstParagraph"/>
      </w:pPr>
      <w:r>
        <w:t xml:space="preserve">Jerusalem is divided physically and culturally between Jewish West Jerusalem and Arab East Jerusalem. An actor must be aware of which side of the "Green Line" they are working on, as access, funding, and social dynamics differ vastly. An actor collaborating across these divides engages in high-risk community building.</w:t>
      </w:r>
    </w:p>
    <w:bookmarkEnd w:id="22"/>
    <w:bookmarkStart w:id="23" w:name="the-sacred-vs-the-profane"/>
    <w:p>
      <w:pPr>
        <w:pStyle w:val="Heading3"/>
      </w:pPr>
      <w:r>
        <w:t xml:space="preserve">2. The Sacred vs The Profane</w:t>
      </w:r>
    </w:p>
    <w:p>
      <w:pPr>
        <w:pStyle w:val="FirstParagraph"/>
      </w:pPr>
      <w:r>
        <w:t xml:space="preserve">In Israel Jerusalem, staging a play near the Old City walls or dealing with religious subjects requires immense sensitivity. Censorship is rarely governmental but often social or religiously motivated. An actor must be prepared to face public outcry for challenging dogma.</w:t>
      </w:r>
    </w:p>
    <w:bookmarkEnd w:id="23"/>
    <w:bookmarkStart w:id="24" w:name="the-security-reality"/>
    <w:p>
      <w:pPr>
        <w:pStyle w:val="Heading3"/>
      </w:pPr>
      <w:r>
        <w:t xml:space="preserve">3. The Security Reality</w:t>
      </w:r>
    </w:p>
    <w:p>
      <w:pPr>
        <w:pStyle w:val="FirstParagraph"/>
      </w:pPr>
      <w:r>
        <w:t xml:space="preserve">The reality of the region affects the schedule of an actor. Productions may halt abruptly due to civil unrest, war, or security closures at checkpoints. Professionalism in this context means adaptability and resilience under extreme pressure.</w:t>
      </w:r>
    </w:p>
    <w:bookmarkEnd w:id="24"/>
    <w:bookmarkEnd w:id="25"/>
    <w:bookmarkStart w:id="26" w:name="narratives-and-identity-politics"/>
    <w:p>
      <w:pPr>
        <w:pStyle w:val="Heading2"/>
      </w:pPr>
      <w:r>
        <w:t xml:space="preserve">Narratives and Identity Politics</w:t>
      </w:r>
    </w:p>
    <w:p>
      <w:pPr>
        <w:pStyle w:val="FirstParagraph"/>
      </w:pPr>
      <w:r>
        <w:t xml:space="preserve">The Israeli actor often serves as a narrator of the national trauma and triumph. From plays depicting the Holocaust to works exploring the Arab-Israeli conflict, an actor is frequently expected to embody conflicting viewpoints.</w:t>
      </w:r>
    </w:p>
    <w:p>
      <w:pPr>
        <w:numPr>
          <w:ilvl w:val="0"/>
          <w:numId w:val="1002"/>
        </w:numPr>
        <w:pStyle w:val="Compact"/>
      </w:pPr>
      <w:r>
        <w:t xml:space="preserve">The Soldier-Actor: A unique phenomenon in Israel is that many professional actors serve in mandatory military service (IDF). This blurs the line between citizen and artist. An actor must often reconcile their role as a protector of the state with their role as a critic of it.</w:t>
      </w:r>
    </w:p>
    <w:p>
      <w:pPr>
        <w:numPr>
          <w:ilvl w:val="0"/>
          <w:numId w:val="1002"/>
        </w:numPr>
        <w:pStyle w:val="Compact"/>
      </w:pPr>
      <w:r>
        <w:t xml:space="preserve">The Mizrahi Narrative: There is a growing movement led by actors of Middle Eastern and North African descent in Jerusalem, reclaiming narratives that were previously marginalized by the dominant Ashkenazi establishment. An actor today must be aware of these internal power dynamics.</w:t>
      </w:r>
    </w:p>
    <w:bookmarkEnd w:id="26"/>
    <w:bookmarkStart w:id="27" w:name="funding-and-sustainability"/>
    <w:p>
      <w:pPr>
        <w:pStyle w:val="Heading2"/>
      </w:pPr>
      <w:r>
        <w:t xml:space="preserve">Funding and Sustainability</w:t>
      </w:r>
    </w:p>
    <w:p>
      <w:pPr>
        <w:pStyle w:val="FirstParagraph"/>
      </w:pPr>
      <w:r>
        <w:t xml:space="preserve">Sustaining a career as an actor in Israel Jerusalem is economically challenging. Funding comes from the Ministry of Culture, the Jerusalem Municipality, European Union grants, and private philanthropy.</w:t>
      </w:r>
    </w:p>
    <w:p>
      <w:pPr>
        <w:pStyle w:val="BodyText"/>
      </w:pPr>
      <w:r>
        <w:t xml:space="preserve">The Gig Economy: Very few actors have lifelong contracts with a single theatre company. Most are freelancers. Therefore, an actor must be their own publicist and administrator. Building relationships with casting directors in Tel Aviv (where most commercial filming happens) is crucial for financial survival, even if one resides in Jerusalem.</w:t>
      </w:r>
    </w:p>
    <w:p>
      <w:pPr>
        <w:pStyle w:val="BodyText"/>
      </w:pPr>
      <w:r>
        <w:t xml:space="preserve">Furthermore, international touring is a major component of the career path. An Israeli actor often travels to Europe and North America to perform works about Israel. In this global context, the actor becomes an ambassador of sorts, often expected to explain political realities through artistic metaphor.</w:t>
      </w:r>
    </w:p>
    <w:bookmarkEnd w:id="27"/>
    <w:bookmarkStart w:id="28" w:name="ethical-responsibilities"/>
    <w:p>
      <w:pPr>
        <w:pStyle w:val="Heading2"/>
      </w:pPr>
      <w:r>
        <w:t xml:space="preserve">Ethical Responsibilities</w:t>
      </w:r>
    </w:p>
    <w:p>
      <w:pPr>
        <w:pStyle w:val="FirstParagraph"/>
      </w:pPr>
      <w:r>
        <w:t xml:space="preserve">This seminar concludes by addressing the profound ethical burden carried by an actor in Israel Jerusalem.</w:t>
      </w:r>
    </w:p>
    <w:p>
      <w:pPr>
        <w:numPr>
          <w:ilvl w:val="0"/>
          <w:numId w:val="1003"/>
        </w:numPr>
        <w:pStyle w:val="Compact"/>
      </w:pPr>
      <w:r>
        <w:t xml:space="preserve">Avoiding Propaganda: The pressure to create nationalist propaganda is high. The professional actor must strive for artistic integrity, challenging audiences rather than simply pandering to them.</w:t>
      </w:r>
    </w:p>
    <w:p>
      <w:pPr>
        <w:numPr>
          <w:ilvl w:val="0"/>
          <w:numId w:val="1003"/>
        </w:numPr>
        <w:pStyle w:val="Compact"/>
      </w:pPr>
      <w:r>
        <w:t xml:space="preserve">Representation:An actor has the power to humanize the "other." In a divided city, casting choices and performance styles can either bridge gaps between Jews and Arabs or widen them. The conscientious actor chooses projects that foster dialogue.</w:t>
      </w:r>
    </w:p>
    <w:p>
      <w:pPr>
        <w:pStyle w:val="FirstParagraph"/>
      </w:pPr>
      <w:r>
        <w:t xml:space="preserve">The stage in Jerusalem is not an escape from reality; it is one of the few places where reality can be safely examined, debated, and perhaps healed.</w:t>
      </w:r>
    </w:p>
    <w:bookmarkEnd w:id="28"/>
    <w:bookmarkStart w:id="30" w:name="seminar-conclusion-qa"/>
    <w:p>
      <w:pPr>
        <w:pStyle w:val="Heading2"/>
      </w:pPr>
      <w:r>
        <w:t xml:space="preserve">Seminar Conclusion &amp; Q&amp;A</w:t>
      </w:r>
    </w:p>
    <w:p>
      <w:pPr>
        <w:pStyle w:val="FirstParagraph"/>
      </w:pPr>
      <w:r>
        <w:t xml:space="preserve">To summarize: The actor in Israel Jerusalem operates at the intersection of art and survival. They require linguistic skills, political awareness, emotional resilience, and a strong moral compass.</w:t>
      </w:r>
    </w:p>
    <w:p>
      <w:pPr>
        <w:pStyle w:val="BodyText"/>
      </w:pPr>
      <w:r>
        <w:t xml:space="preserve">The "Seminar Presentation Slides" above outline that an actor here is not just a performer of lines but an archivist of memory and a diplomat of peace. The city demands everything from its artists—its beauty inspires them, and its conflicts complicate their lives.</w:t>
      </w:r>
    </w:p>
    <w:bookmarkStart w:id="29" w:name="questions"/>
    <w:p>
      <w:pPr>
        <w:pStyle w:val="Heading3"/>
      </w:pPr>
      <w:r>
        <w:t xml:space="preserve">Questions?</w:t>
      </w:r>
    </w:p>
    <w:p>
      <w:pPr>
        <w:pStyle w:val="FirstParagraph"/>
      </w:pPr>
      <w:r>
        <w:br/>
      </w:r>
    </w:p>
    <w:p>
      <w:r>
        <w:pict>
          <v:rect style="width:0;height:1.5pt" o:hralign="center" o:hrstd="t" o:hr="t"/>
        </w:pict>
      </w:r>
    </w:p>
    <w:p>
      <w:pPr>
        <w:pStyle w:val="FirstParagraph"/>
      </w:pPr>
      <w:r>
        <w:br/>
      </w:r>
      <w:r>
        <w:t xml:space="preserve">This document was prepared for academic review regarding the performing arts sector in the Middle East.</w:t>
      </w:r>
      <w:r>
        <w:br/>
      </w:r>
      <w:r>
        <w:rPr>
          <w:iCs/>
          <w:i/>
        </w:rPr>
        <w:t xml:space="preserve">(End of Document)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Actor in Jerusalem</dc:title>
  <dc:creator/>
  <dc:language>en</dc:language>
  <cp:keywords/>
  <dcterms:created xsi:type="dcterms:W3CDTF">2026-07-29T03:30:49Z</dcterms:created>
  <dcterms:modified xsi:type="dcterms:W3CDTF">2026-07-29T03:30:49Z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