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Japan</w:t>
      </w:r>
      <w:r>
        <w:t xml:space="preserve"> </w:t>
      </w:r>
      <w:r>
        <w:t xml:space="preserve">Osaka</w:t>
      </w:r>
    </w:p>
    <w:bookmarkStart w:id="30" w:name="seminar-presentation-slides"/>
    <w:p>
      <w:pPr>
        <w:pStyle w:val="Heading1"/>
      </w:pPr>
      <w:r>
        <w:t xml:space="preserve">Seminar Presentation Slides</w:t>
      </w:r>
    </w:p>
    <w:p>
      <w:pPr>
        <w:pStyle w:val="FirstParagraph"/>
      </w:pPr>
      <w:r>
        <w:rPr>
          <w:bCs/>
          <w:b/>
        </w:rPr>
        <w:t xml:space="preserve">Topic:</w:t>
      </w:r>
      <w:r>
        <w:t xml:space="preserve">The Art and Business of the Actor in Japan Osaka</w:t>
      </w:r>
      <w:r>
        <w:br/>
      </w:r>
      <w:r>
        <w:rPr>
          <w:bCs/>
          <w:b/>
        </w:rPr>
        <w:t xml:space="preserve">Date:</w:t>
      </w:r>
      <w:r>
        <w:t xml:space="preserve">October 26, 2023</w:t>
      </w:r>
      <w:r>
        <w:br/>
      </w:r>
    </w:p>
    <w:p>
      <w:pPr>
        <w:pStyle w:val="BodyText"/>
      </w:pPr>
      <w:r>
        <w:t xml:space="preserve">Audience:Dramatic Arts Students and Professionals</w:t>
      </w:r>
    </w:p>
    <w:p>
      <w:r>
        <w:pict>
          <v:rect style="width:0;height:1.5pt" o:hralign="center" o:hrstd="t" o:hr="t"/>
        </w:pict>
      </w:r>
    </w:p>
    <w:bookmarkStart w:id="20" w:name="section"/>
    <w:p>
      <w:pPr>
        <w:pStyle w:val="Heading2"/>
      </w:pPr>
    </w:p>
    <w:p>
      <w:pPr>
        <w:pStyle w:val="FirstParagraph"/>
      </w:pPr>
      <w:r>
        <w:t xml:space="preserve">Welcome to this comprehensive seminar dedicated to the unique landscape of acting in Japan, with a specific focus on Osaka. While Tokyo is often cited as the capital of entertainment, Osaka remains the heartbeat of traditional performance and comedic timing. This presentation explores how an actor navigates this vibrant city, balancing heritage with modern media demands.</w:t>
      </w:r>
    </w:p>
    <w:bookmarkEnd w:id="20"/>
    <w:bookmarkStart w:id="21" w:name="section-1"/>
    <w:p>
      <w:pPr>
        <w:pStyle w:val="Heading2"/>
      </w:pPr>
    </w:p>
    <w:p>
      <w:pPr>
        <w:pStyle w:val="FirstParagraph"/>
      </w:pPr>
      <w:r>
        <w:t xml:space="preserve">To understand the role of the</w:t>
      </w:r>
      <w:r>
        <w:t xml:space="preserve"> </w:t>
      </w:r>
      <w:r>
        <w:rPr>
          <w:bCs/>
          <w:b/>
        </w:rPr>
        <w:t xml:space="preserve">Actor</w:t>
      </w:r>
      <w:r>
        <w:t xml:space="preserve">, one must first appreciate the deep-rooted theatrical traditions of Japan. Unlike Western theater, which often prioritizes naturalism, Japanese performance art has historically emphasized stylization and discipline. From Noh to Kabuki, these forms require rigorous physical training. However, in contemporary Osaka, the modern</w:t>
      </w:r>
      <w:r>
        <w:t xml:space="preserve"> </w:t>
      </w:r>
      <w:r>
        <w:rPr>
          <w:bCs/>
          <w:b/>
        </w:rPr>
        <w:t xml:space="preserve">Actor</w:t>
      </w:r>
      <w:r>
        <w:t xml:space="preserve"> </w:t>
      </w:r>
      <w:r>
        <w:t xml:space="preserve">is expected to bridge this gap between classical elegance and raw emotional authenticity.</w:t>
      </w:r>
    </w:p>
    <w:p>
      <w:pPr>
        <w:pStyle w:val="BodyText"/>
      </w:pPr>
      <w:r>
        <w:t xml:space="preserve">The societal expectation of an actor in Japan is not merely to entertain but to uphold a certain moral standard. Public image matters significantly. Therefore, training for an aspiring performer involves not just vocal and physical exercises but also media literacy and public relations management.</w:t>
      </w:r>
    </w:p>
    <w:bookmarkEnd w:id="21"/>
    <w:bookmarkStart w:id="22" w:name="section-2"/>
    <w:p>
      <w:pPr>
        <w:pStyle w:val="Heading2"/>
      </w:pPr>
    </w:p>
    <w:p>
      <w:pPr>
        <w:pStyle w:val="FirstParagraph"/>
      </w:pPr>
      <w:r>
        <w:t xml:space="preserve">If Tokyo is the center of drama, Osaka is the capital of comedy. For any</w:t>
      </w:r>
      <w:r>
        <w:t xml:space="preserve"> </w:t>
      </w:r>
      <w:r>
        <w:rPr>
          <w:bCs/>
          <w:b/>
        </w:rPr>
        <w:t xml:space="preserve">Actor</w:t>
      </w:r>
      <w:r>
        <w:t xml:space="preserve">, understanding the culture of "Rakugo" (storytelling) and "Manzai" (comedy duets) is crucial when working in Japan's Kansai region. Osaka audiences are known for being vocal, immediate, and appreciative of quick wit.</w:t>
      </w:r>
    </w:p>
    <w:p>
      <w:pPr>
        <w:pStyle w:val="BodyText"/>
      </w:pPr>
      <w:r>
        <w:t xml:space="preserve">An actor here learns to read the room instantly. The feedback loop is shorter than in Tokyo. If a joke lands or a dramatic beat feels false, the Osaka audience will tell you immediately through their laughter or silence. This environment breeds performers who are technically proficient in timing and pacing, skills that are transferable to film and television.</w:t>
      </w:r>
    </w:p>
    <w:bookmarkEnd w:id="22"/>
    <w:bookmarkStart w:id="23" w:name="section-3"/>
    <w:p>
      <w:pPr>
        <w:pStyle w:val="Heading2"/>
      </w:pPr>
    </w:p>
    <w:p>
      <w:pPr>
        <w:pStyle w:val="FirstParagraph"/>
      </w:pPr>
      <w:r>
        <w:t xml:space="preserve">The infrastructure for an</w:t>
      </w:r>
      <w:r>
        <w:t xml:space="preserve"> </w:t>
      </w:r>
      <w:r>
        <w:rPr>
          <w:bCs/>
          <w:b/>
        </w:rPr>
        <w:t xml:space="preserve">Actor</w:t>
      </w:r>
      <w:r>
        <w:t xml:space="preserve"> </w:t>
      </w:r>
      <w:r>
        <w:t xml:space="preserve">in Japan Osaka is rich with historical venues. Key locations include:</w:t>
      </w:r>
    </w:p>
    <w:p>
      <w:pPr>
        <w:numPr>
          <w:ilvl w:val="0"/>
          <w:numId w:val="1001"/>
        </w:numPr>
        <w:pStyle w:val="Compact"/>
      </w:pPr>
      <w:r>
        <w:rPr>
          <w:bCs/>
          <w:b/>
        </w:rPr>
        <w:t xml:space="preserve">National Bunraku Theatre:</w:t>
      </w:r>
      <w:r>
        <w:t xml:space="preserve">Dedicated to puppet theater, it offers insights into narrative structure and emotional projection.</w:t>
      </w:r>
    </w:p>
    <w:p>
      <w:pPr>
        <w:numPr>
          <w:ilvl w:val="0"/>
          <w:numId w:val="1001"/>
        </w:numPr>
        <w:pStyle w:val="Compact"/>
      </w:pPr>
      <w:r>
        <w:rPr>
          <w:bCs/>
          <w:b/>
        </w:rPr>
        <w:t xml:space="preserve">Midosuji Theater:</w:t>
      </w:r>
      <w:r>
        <w:t xml:space="preserve">A central hub for modern plays and experimental performances.</w:t>
      </w:r>
    </w:p>
    <w:p>
      <w:pPr>
        <w:numPr>
          <w:ilvl w:val="0"/>
          <w:numId w:val="1001"/>
        </w:numPr>
        <w:pStyle w:val="Compact"/>
      </w:pPr>
      <w:r>
        <w:t xml:space="preserve">Kamigata Ukimbo Theaters: Preserving the traditional Kamigata Kabuki, where actors train in period-specific movements. These venues provide the stage upon which many legendary Japanese performers cut their teeth.</w:t>
      </w:r>
    </w:p>
    <w:bookmarkEnd w:id="23"/>
    <w:bookmarkStart w:id="24" w:name="section-4"/>
    <w:p>
      <w:pPr>
        <w:pStyle w:val="Heading2"/>
      </w:pPr>
    </w:p>
    <w:p>
      <w:pPr>
        <w:pStyle w:val="FirstParagraph"/>
      </w:pPr>
      <w:r>
        <w:t xml:space="preserve">Beyond traditional theater, Osaka offers a booming industry for screen acting. The city is home to numerous production companies specializing in anime voice-over work and regional television dramas. For the</w:t>
      </w:r>
      <w:r>
        <w:t xml:space="preserve"> </w:t>
      </w:r>
      <w:r>
        <w:rPr>
          <w:bCs/>
          <w:b/>
        </w:rPr>
        <w:t xml:space="preserve">Actor</w:t>
      </w:r>
      <w:r>
        <w:t xml:space="preserve">, this means developing a versatile vocal range.</w:t>
      </w:r>
    </w:p>
    <w:p>
      <w:pPr>
        <w:pStyle w:val="BodyText"/>
      </w:pPr>
      <w:r>
        <w:t xml:space="preserve">Furthermore, the local film scene often utilizes the distinct architecture of Japan Osaka as a backdrop, creating visually unique projects that attract international attention. Actors are increasingly required to be bilingual or possess strong cultural adaptability to work on co-productions involving Western and Asian studios.</w:t>
      </w:r>
    </w:p>
    <w:bookmarkEnd w:id="24"/>
    <w:bookmarkStart w:id="25" w:name="section-5"/>
    <w:p>
      <w:pPr>
        <w:pStyle w:val="Heading2"/>
      </w:pPr>
    </w:p>
    <w:p>
      <w:pPr>
        <w:pStyle w:val="FirstParagraph"/>
      </w:pPr>
      <w:r>
        <w:t xml:space="preserve">Aspiring actors should consider institutions like the Osaka University of Arts or specialized acting schools that focus on both stagecraft and screen technique. Many workshops are conducted in Japanese, requiring language proficiency. However, international exchange programs are becoming more common, allowing foreign actors to collaborate with local talent.</w:t>
      </w:r>
    </w:p>
    <w:p>
      <w:pPr>
        <w:pStyle w:val="BodyText"/>
      </w:pPr>
      <w:r>
        <w:t xml:space="preserve">The curriculum often includes a mix of:</w:t>
      </w:r>
    </w:p>
    <w:p>
      <w:pPr>
        <w:numPr>
          <w:ilvl w:val="0"/>
          <w:numId w:val="1002"/>
        </w:numPr>
        <w:pStyle w:val="Compact"/>
      </w:pPr>
      <w:r>
        <w:t xml:space="preserve">Classical Kabuki movements.</w:t>
      </w:r>
    </w:p>
    <w:p>
      <w:pPr>
        <w:numPr>
          <w:ilvl w:val="0"/>
          <w:numId w:val="1002"/>
        </w:numPr>
        <w:pStyle w:val="Compact"/>
      </w:pPr>
      <w:r>
        <w:t xml:space="preserve">Contemporary improvisation techniques tailored for Manzai style humor.</w:t>
      </w:r>
    </w:p>
    <w:p>
      <w:pPr>
        <w:numPr>
          <w:ilvl w:val="0"/>
          <w:numId w:val="1002"/>
        </w:numPr>
        <w:pStyle w:val="Compact"/>
      </w:pPr>
      <w:r>
        <w:t xml:space="preserve">Film acting workshops focusing on close-up performance and continuity.</w:t>
      </w:r>
    </w:p>
    <w:bookmarkEnd w:id="25"/>
    <w:bookmarkStart w:id="26" w:name="section-6"/>
    <w:p>
      <w:pPr>
        <w:pStyle w:val="Heading2"/>
      </w:pPr>
    </w:p>
    <w:p>
      <w:pPr>
        <w:pStyle w:val="FirstParagraph"/>
      </w:pPr>
      <w:r>
        <w:t xml:space="preserve">The path to success for an</w:t>
      </w:r>
      <w:r>
        <w:t xml:space="preserve"> </w:t>
      </w:r>
      <w:r>
        <w:rPr>
          <w:bCs/>
          <w:b/>
        </w:rPr>
        <w:t xml:space="preserve">Actor</w:t>
      </w:r>
      <w:r>
        <w:t xml:space="preserve"> </w:t>
      </w:r>
      <w:r>
        <w:t xml:space="preserve">in Japan Osaka is competitive. The industry relies heavily on agency representation. Breaking into the top-tier agencies can be difficult for newcomers, especially those without local connections or native-level fluency.</w:t>
      </w:r>
    </w:p>
    <w:p>
      <w:pPr>
        <w:pStyle w:val="BodyText"/>
      </w:pPr>
      <w:r>
        <w:t xml:space="preserve">Social dynamics, known as "Wa" (harmony), are critical. An actor must demonstrate teamwork and respect for seniors within the company structure. Disruptive behavior or lack of humility can quickly end a career before it begins. Networking is not just professional; it is deeply social, often involving after-work gatherings that reinforce group cohesion.</w:t>
      </w:r>
    </w:p>
    <w:bookmarkEnd w:id="26"/>
    <w:bookmarkStart w:id="27" w:name="section-7"/>
    <w:p>
      <w:pPr>
        <w:pStyle w:val="Heading2"/>
      </w:pPr>
    </w:p>
    <w:p>
      <w:pPr>
        <w:pStyle w:val="FirstParagraph"/>
      </w:pPr>
      <w:r>
        <w:t xml:space="preserve">The future looks bright for the dedicated</w:t>
      </w:r>
      <w:r>
        <w:t xml:space="preserve"> </w:t>
      </w:r>
      <w:r>
        <w:rPr>
          <w:bCs/>
          <w:b/>
        </w:rPr>
        <w:t xml:space="preserve">Actor</w:t>
      </w:r>
      <w:r>
        <w:t xml:space="preserve">. With the global rise of Japanese pop culture (Cool Japan), there is increased demand for performers who can engage international audiences. Osaka, being a gateway city with its own distinct identity separate from Tokyo, is positioned to host more international festivals and collaborative productions.</w:t>
      </w:r>
    </w:p>
    <w:p>
      <w:pPr>
        <w:pStyle w:val="BodyText"/>
      </w:pPr>
      <w:r>
        <w:t xml:space="preserve">We are seeing a resurgence in interest for local stories told by local actors. Digital platforms are also allowing Osaka-based content creators and actors to reach global audiences directly, bypassing traditional gatekeepers. This democratization of media offers new pathways for independent performers.</w:t>
      </w:r>
    </w:p>
    <w:bookmarkEnd w:id="27"/>
    <w:bookmarkStart w:id="28" w:name="section-8"/>
    <w:p>
      <w:pPr>
        <w:pStyle w:val="Heading2"/>
      </w:pPr>
    </w:p>
    <w:p>
      <w:pPr>
        <w:pStyle w:val="FirstParagraph"/>
      </w:pPr>
      <w:r>
        <w:t xml:space="preserve">To illustrate the potential trajectory, we look at successful figures who started in Japan Osaka. Many renowned comedians and character actors began their careers in small cabarets or local theater groups before being scouted. Their success stories highlight the importance of:</w:t>
      </w:r>
    </w:p>
    <w:p>
      <w:pPr>
        <w:numPr>
          <w:ilvl w:val="0"/>
          <w:numId w:val="1003"/>
        </w:numPr>
        <w:pStyle w:val="Compact"/>
      </w:pPr>
      <w:r>
        <w:t xml:space="preserve">Persistence through years of minor roles.</w:t>
      </w:r>
    </w:p>
    <w:p>
      <w:pPr>
        <w:numPr>
          <w:ilvl w:val="0"/>
          <w:numId w:val="1003"/>
        </w:numPr>
        <w:pStyle w:val="Compact"/>
      </w:pPr>
      <w:r>
        <w:t xml:space="preserve">Mastery of regional dialects (Kansai-ben).</w:t>
      </w:r>
    </w:p>
    <w:p>
      <w:pPr>
        <w:numPr>
          <w:ilvl w:val="0"/>
          <w:numId w:val="1003"/>
        </w:numPr>
        <w:pStyle w:val="Compact"/>
      </w:pPr>
      <w:r>
        <w:t xml:space="preserve">Adaptability across mediums (stage to screen).lip&gt;</w:t>
      </w:r>
    </w:p>
    <w:p>
      <w:pPr>
        <w:pStyle w:val="FirstParagraph"/>
      </w:pPr>
      <w:r>
        <w:t xml:space="preserve">These examples serve as blueprints for emerging talent seeking to establish themselves in this dynamic market.</w:t>
      </w:r>
    </w:p>
    <w:bookmarkEnd w:id="28"/>
    <w:bookmarkStart w:id="29" w:name="section-9"/>
    <w:p>
      <w:pPr>
        <w:pStyle w:val="Heading2"/>
      </w:pPr>
    </w:p>
    <w:p>
      <w:pPr>
        <w:pStyle w:val="FirstParagraph"/>
      </w:pPr>
      <w:r>
        <w:t xml:space="preserve">In conclusion, the role of the actor in Japan Osaka is multifaceted. It requires a respect for tradition, a mastery of comedic timing, and an adaptability to modern media landscapes. For those willing to invest in the language and culture, Osaka offers unparalleled opportunities for artistic growth.</w:t>
      </w:r>
    </w:p>
    <w:p>
      <w:pPr>
        <w:pStyle w:val="BodyText"/>
      </w:pPr>
      <w:r>
        <w:t xml:space="preserve">We now open the floor for questions regarding specific training programs, agency contacts, or cultural nuances faced by actors in this region.</w:t>
      </w:r>
    </w:p>
    <w:p>
      <w:r>
        <w:pict>
          <v:rect style="width:0;height:1.5pt" o:hralign="center" o:hrstd="t" o:hr="t"/>
        </w:pict>
      </w:r>
    </w:p>
    <w:p>
      <w:pPr>
        <w:pStyle w:val="FirstParagraph"/>
      </w:pPr>
      <w:r>
        <w:t xml:space="preserve">This document serves as a textual representation of visual slides. Please refer to accompanying visual aids during the actual presentation in Japan Osaka.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Actor in Japan Osaka</dc:title>
  <dc:creator/>
  <dc:language>en</dc:language>
  <cp:keywords/>
  <dcterms:created xsi:type="dcterms:W3CDTF">2026-07-29T05:52:30Z</dcterms:created>
  <dcterms:modified xsi:type="dcterms:W3CDTF">2026-07-29T05:52:30Z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