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Actor</w:t>
      </w:r>
      <w:r>
        <w:t xml:space="preserve"> </w:t>
      </w:r>
      <w:r>
        <w:t xml:space="preserve">in</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4f630305b29696d582abf40b065e8ee552bb789"/>
    <w:p>
      <w:pPr>
        <w:pStyle w:val="Heading2"/>
      </w:pPr>
      <w:r>
        <w:t xml:space="preserve">The Evolution and Impact of the Actor in Sudan Khartoum: A Contemporary Analysis</w:t>
      </w:r>
    </w:p>
    <w:p>
      <w:pPr>
        <w:pStyle w:val="FirstParagraph"/>
      </w:pPr>
      <w:r>
        <w:br/>
      </w:r>
    </w:p>
    <w:p>
      <w:pPr>
        <w:pStyle w:val="BodyText"/>
      </w:pPr>
      <w:r>
        <w:rPr>
          <w:bCs/>
          <w:b/>
        </w:rPr>
        <w:t xml:space="preserve">Presenter:</w:t>
      </w:r>
      <w:r>
        <w:t xml:space="preserve"> </w:t>
      </w:r>
      <w:r>
        <w:t xml:space="preserve">[Your Name/Institution]</w:t>
      </w:r>
      <w:r>
        <w:br/>
      </w:r>
      <w:r>
        <w:rPr>
          <w:bCs/>
          <w:b/>
        </w:rPr>
        <w:t xml:space="preserve">Date:</w:t>
      </w:r>
      <w:r>
        <w:t xml:space="preserve"> </w:t>
      </w:r>
      <w:r>
        <w:t xml:space="preserve">October 2023</w:t>
      </w:r>
      <w:r>
        <w:br/>
      </w:r>
      <w:r>
        <w:rPr>
          <w:iCs/>
          <w:i/>
        </w:rPr>
        <w:t xml:space="preserve">An academic exploration of performance art within the dynamic socio-cultural landscape of Sudan's capital.</w:t>
      </w:r>
    </w:p>
    <w:bookmarkEnd w:id="20"/>
    <w:bookmarkEnd w:id="21"/>
    <w:p>
      <w:pPr>
        <w:pStyle w:val="BodyText"/>
      </w:pPr>
      <w:r>
        <w:br/>
      </w:r>
    </w:p>
    <w:bookmarkStart w:id="22" w:name="Xb354b627193fd03b6aaf431961cb1147b704a5c"/>
    <w:p>
      <w:pPr>
        <w:pStyle w:val="Heading3"/>
      </w:pPr>
      <w:r>
        <w:t xml:space="preserve">Seminar Presentation Slides: Introduction to Context</w:t>
      </w:r>
    </w:p>
    <w:p>
      <w:pPr>
        <w:pStyle w:val="FirstParagraph"/>
      </w:pPr>
      <w:r>
        <w:t xml:space="preserve">Welcome to this detailed Seminar Presentation Slides analysis regarding the performing arts in North Africa and the Middle East. Specifically, we will focus on a highly localized yet globally relevant subject: the role, evolution, and socio-political function of an Actor within Sudan Khartoum.</w:t>
      </w:r>
    </w:p>
    <w:p>
      <w:pPr>
        <w:pStyle w:val="BodyText"/>
      </w:pPr>
      <w:r>
        <w:t xml:space="preserve">While many assume theater is a Western import, Sudan has one of the most robust theatrical traditions in Africa. However, studying the modern Actor in Sudan Khartoum requires understanding a unique intersection: it is where ancient oral storytelling meets brutal political reality, all housed within an African capital that serves as a nexus for Arab and Nubian cultures. This presentation will deconstruct how the profession has transformed from colonial-era entertainment to a vital tool for resistance and social healing.</w:t>
      </w:r>
    </w:p>
    <w:bookmarkEnd w:id="22"/>
    <w:p>
      <w:pPr>
        <w:pStyle w:val="BodyText"/>
      </w:pPr>
      <w:r>
        <w:br/>
      </w:r>
    </w:p>
    <w:bookmarkStart w:id="23" w:name="X68b6a04a89b25bded11f157cad89543696b5bd5"/>
    <w:p>
      <w:pPr>
        <w:pStyle w:val="Heading3"/>
      </w:pPr>
      <w:r>
        <w:t xml:space="preserve">Seminar Presentation Slides: Historical Foundations</w:t>
      </w:r>
    </w:p>
    <w:p>
      <w:pPr>
        <w:pStyle w:val="FirstParagraph"/>
      </w:pPr>
      <w:r>
        <w:t xml:space="preserve">To understand the current state of the Actor, we must look at history. The theatrical scene in Sudan Khartoum traces its roots back to the early 20th century, heavily influenced by Anglo-Egyptian rule. However, unlike many colonial contexts where theater was merely imported entertainment, Sudanese artists quickly indigenized the medium.</w:t>
      </w:r>
    </w:p>
    <w:p>
      <w:pPr>
        <w:pStyle w:val="BodyText"/>
      </w:pPr>
      <w:r>
        <w:t xml:space="preserve">In the mid-20th century, figures like Osman Waqialla and others in Khartoum began to utilize drama not just for aesthetics, but for national identity formation. The Actor of this era was a pioneer—a public intellectual who debated societal norms regarding gender roles and post-colonial independence on stage. By examining these foundational years, we see that the Actor in Sudan Khartoum has never been merely an entertainer; they have always been a commentator.</w:t>
      </w:r>
    </w:p>
    <w:bookmarkEnd w:id="23"/>
    <w:p>
      <w:pPr>
        <w:pStyle w:val="BodyText"/>
      </w:pPr>
      <w:r>
        <w:br/>
      </w:r>
    </w:p>
    <w:bookmarkStart w:id="24" w:name="Xbdeb22467dcd4ea589b962ef21c1d9b3c34d5dc"/>
    <w:p>
      <w:pPr>
        <w:pStyle w:val="Heading3"/>
      </w:pPr>
      <w:r>
        <w:t xml:space="preserve">Seminar Presentation Slides: The Golden Era of Theater</w:t>
      </w:r>
    </w:p>
    <w:p>
      <w:pPr>
        <w:pStyle w:val="FirstParagraph"/>
      </w:pPr>
      <w:r>
        <w:t xml:space="preserve">The period between the 1960s and the late 1980s is often cited as the "Golden Age" for an Actor working in Sudan Khartoum. During this time, state-sponsored institutions like the National Theatre were established. The infrastructure allowed actors to experiment with experimental theater, integrating traditional Nubian rhythms and tribal storytelling techniques into modern scripts.</w:t>
      </w:r>
    </w:p>
    <w:p>
      <w:pPr>
        <w:pStyle w:val="BodyText"/>
      </w:pPr>
      <w:r>
        <w:t xml:space="preserve">The audience in Khartoum during this period was highly engaged and politically aware. Actors found themselves at the forefront of social movements. They tackled taboo subjects such as corruption, religious extremism, and gender inequality. The stage became a safe harbor for dialogue that could not be had in the press due to censorship laws of the era.</w:t>
      </w:r>
    </w:p>
    <w:bookmarkEnd w:id="24"/>
    <w:p>
      <w:pPr>
        <w:pStyle w:val="BodyText"/>
      </w:pPr>
      <w:r>
        <w:br/>
      </w:r>
    </w:p>
    <w:bookmarkStart w:id="25" w:name="Xe04933caa9e7933495def80fd5418b7ca8cfea0"/>
    <w:p>
      <w:pPr>
        <w:pStyle w:val="Heading3"/>
      </w:pPr>
      <w:r>
        <w:t xml:space="preserve">Seminar Presentation Slides: Impact of Political Turmoil</w:t>
      </w:r>
    </w:p>
    <w:p>
      <w:pPr>
        <w:pStyle w:val="FirstParagraph"/>
      </w:pPr>
      <w:r>
        <w:t xml:space="preserve">The trajectory of the Actor changed drastically following the rise of Islamic governance in Sudan. The authoritarian regimes that followed, particularly under Omar al-Bashir, imposed severe restrictions on artistic expression. For an Actor based in Sudan Khartoum, this meant a loss of institutional support and increased surveillance.</w:t>
      </w:r>
    </w:p>
    <w:p>
      <w:pPr>
        <w:pStyle w:val="BodyText"/>
      </w:pPr>
      <w:r>
        <w:t xml:space="preserve">Censorship boards reviewed every script. Satire was criminalized if it targeted state officials. Consequently, many prominent actors left the country or shifted to safer mediums like television soap operas (soaps) which were slightly less scrutinized than live theater. This period forced the Actor in Sudan Khartoum to become a master of subtext—using metaphor and allegory to communicate dangerous truths without being arrested.</w:t>
      </w:r>
    </w:p>
    <w:bookmarkEnd w:id="25"/>
    <w:p>
      <w:pPr>
        <w:pStyle w:val="BodyText"/>
      </w:pPr>
      <w:r>
        <w:br/>
      </w:r>
    </w:p>
    <w:bookmarkStart w:id="26" w:name="X11bddd0f09a6cb5d922fe2d5d32c16aaf4a5110"/>
    <w:p>
      <w:pPr>
        <w:pStyle w:val="Heading3"/>
      </w:pPr>
      <w:r>
        <w:t xml:space="preserve">Seminar Presentation Slides: The Digital Shift</w:t>
      </w:r>
    </w:p>
    <w:p>
      <w:pPr>
        <w:pStyle w:val="FirstParagraph"/>
      </w:pPr>
      <w:r>
        <w:t xml:space="preserve">In the last decade, a new phenomenon has emerged for the modern Actor. With the advent of social media and streaming platforms in Sudan, actors began bypassing traditional gatekeepers. Instead of relying on government-owned stages, an Actor in Sudan Khartoum now utilizes YouTube and Facebook to perform monologues or short skits addressing current affairs.</w:t>
      </w:r>
    </w:p>
    <w:p>
      <w:pPr>
        <w:pStyle w:val="BodyText"/>
      </w:pPr>
      <w:r>
        <w:t xml:space="preserve">This digital shift has democratized performance. It allows for a direct connection with the youth demographic in Khartoum. Furthermore, it has created a global diaspora audience; actors living abroad can contribute their work back to the cultural fabric of Sudan Khartoum without physically being on home soil.</w:t>
      </w:r>
    </w:p>
    <w:bookmarkEnd w:id="26"/>
    <w:p>
      <w:pPr>
        <w:pStyle w:val="BodyText"/>
      </w:pPr>
      <w:r>
        <w:br/>
      </w:r>
    </w:p>
    <w:bookmarkStart w:id="27" w:name="Xc0920ff02f47ca42beef73d826cc33282e81e67"/>
    <w:p>
      <w:pPr>
        <w:pStyle w:val="Heading3"/>
      </w:pPr>
      <w:r>
        <w:t xml:space="preserve">Seminar Presentation Slides: The Role of the Actor in Social Movements</w:t>
      </w:r>
    </w:p>
    <w:p>
      <w:pPr>
        <w:pStyle w:val="FirstParagraph"/>
      </w:pPr>
      <w:r>
        <w:t xml:space="preserve">No Seminar Presentation Slides document about this topic is complete without addressing the recent revolutions. During the 2019 Revolution, which toppled al-Bashir, actors played an unprecedented role on the ground. They were not merely performing; they were organizing.</w:t>
      </w:r>
    </w:p>
    <w:p>
      <w:pPr>
        <w:pStyle w:val="BodyText"/>
      </w:pPr>
      <w:r>
        <w:t xml:space="preserve">In Tahrir Square and other protest sites in Khartoum, actors utilized their skills to boost morale. They organized theatrical interventions, led chants that incorporated dramatic elements, and used their visibility to protect civilian spaces. For many protesters, the Actor became a symbol of hope and cultural continuity during chaotic times.</w:t>
      </w:r>
    </w:p>
    <w:bookmarkEnd w:id="27"/>
    <w:p>
      <w:pPr>
        <w:pStyle w:val="BodyText"/>
      </w:pPr>
      <w:r>
        <w:br/>
      </w:r>
    </w:p>
    <w:bookmarkStart w:id="28" w:name="X4c7b8cb022ea0fb0cc228fe0ea6789605014f09"/>
    <w:p>
      <w:pPr>
        <w:pStyle w:val="Heading3"/>
      </w:pPr>
      <w:r>
        <w:t xml:space="preserve">Seminar Presentation Slides: Challenges Facing the Contemporary Actor</w:t>
      </w:r>
    </w:p>
    <w:p>
      <w:pPr>
        <w:pStyle w:val="FirstParagraph"/>
      </w:pPr>
      <w:r>
        <w:t xml:space="preserve">Despite these victories, the current environment for an Actor in Sudan Khartoum remains fraught with peril. The ongoing humanitarian crisis and economic instability mean that funding for arts is virtually non-existent. Ticket prices are prohibitive for most citizens, shrinking audiences.</w:t>
      </w:r>
    </w:p>
    <w:p>
      <w:pPr>
        <w:pStyle w:val="BodyText"/>
      </w:pPr>
      <w:r>
        <w:t xml:space="preserve">Furthermore, the physical threat to cultural infrastructure looms large. The recent escalation of conflict in Sudan has threatened museums and theaters with destruction or military occupation. The Actor must navigate a landscape where the very spaces they need to practice their craft are unstable or destroyed.</w:t>
      </w:r>
    </w:p>
    <w:bookmarkEnd w:id="28"/>
    <w:p>
      <w:pPr>
        <w:pStyle w:val="BodyText"/>
      </w:pPr>
      <w:r>
        <w:br/>
      </w:r>
    </w:p>
    <w:bookmarkStart w:id="29" w:name="Xacce5b7219350502353b89152b4a1bc9d63f9c1"/>
    <w:p>
      <w:pPr>
        <w:pStyle w:val="Heading3"/>
      </w:pPr>
      <w:r>
        <w:t xml:space="preserve">Seminar Presentation Slides: Cultural Identity and Hybridity</w:t>
      </w:r>
    </w:p>
    <w:p>
      <w:pPr>
        <w:pStyle w:val="FirstParagraph"/>
      </w:pPr>
      <w:r>
        <w:t xml:space="preserve">A critical aspect of studying the Actor in Sudan Khartoum is the exploration of cultural hybridity. Sudan is a bridge between Africa and the Arab world, as well as a crossroads for Islamic and indigenous traditions. The contemporary Actor embodies this fusion.</w:t>
      </w:r>
    </w:p>
    <w:p>
      <w:pPr>
        <w:pStyle w:val="BodyText"/>
      </w:pPr>
      <w:r>
        <w:t xml:space="preserve">Performances today often feature a linguistic blend—mixing Arabic, English, and various local dialects like Nubian or Fur to reach diverse demographics within Khartoum. This linguistic agility is a hallmark of the modern professional Actor in the region, reflecting a cosmopolitan identity that defies rigid nationalistic definitions.</w:t>
      </w:r>
    </w:p>
    <w:bookmarkEnd w:id="29"/>
    <w:p>
      <w:pPr>
        <w:pStyle w:val="BodyText"/>
      </w:pPr>
      <w:r>
        <w:br/>
      </w:r>
    </w:p>
    <w:bookmarkStart w:id="30" w:name="Xa4d702fa2f78126b7b1ae6b211b16e823b4d88b"/>
    <w:p>
      <w:pPr>
        <w:pStyle w:val="Heading3"/>
      </w:pPr>
      <w:r>
        <w:t xml:space="preserve">Seminar Presentation Slides: The Future Trajectory</w:t>
      </w:r>
    </w:p>
    <w:p>
      <w:pPr>
        <w:pStyle w:val="FirstParagraph"/>
      </w:pPr>
      <w:r>
        <w:t xml:space="preserve">Looking forward, the resilience of the Actor in Sudan Khartoum suggests a rebirth. Post-conflict recovery efforts often prioritize cultural restoration as a means of psychological healing for traumatized populations. We are already seeing international NGOs and local collectives beginning to support youth theater programs.</w:t>
      </w:r>
    </w:p>
    <w:p>
      <w:pPr>
        <w:pStyle w:val="BodyText"/>
      </w:pPr>
      <w:r>
        <w:t xml:space="preserve">The future Actor will likely be more interdisciplinary, combining acting with digital media production, community organizing, and education. The rigid boundary between professional Actor and community facilitator is blurring.</w:t>
      </w:r>
    </w:p>
    <w:bookmarkEnd w:id="30"/>
    <w:p>
      <w:pPr>
        <w:pStyle w:val="BodyText"/>
      </w:pPr>
      <w:r>
        <w:br/>
      </w:r>
    </w:p>
    <w:bookmarkStart w:id="31" w:name="seminar-presentation-slides-conclusion"/>
    <w:p>
      <w:pPr>
        <w:pStyle w:val="Heading3"/>
      </w:pPr>
      <w:r>
        <w:t xml:space="preserve">Seminar Presentation Slides: Conclusion</w:t>
      </w:r>
    </w:p>
    <w:p>
      <w:pPr>
        <w:pStyle w:val="FirstParagraph"/>
      </w:pPr>
      <w:r>
        <w:t xml:space="preserve">In conclusion, this Seminar Presentation Slides overview has highlighted that the Actor in Sudan Khartoum is far more than a performer of scripted lines. They are historians, political activists, and community healers.</w:t>
      </w:r>
    </w:p>
    <w:p>
      <w:pPr>
        <w:pStyle w:val="BodyText"/>
      </w:pPr>
      <w:r>
        <w:t xml:space="preserve">The profession has survived colonialism, dictatorship, economic collapse, and war. Through it all, the voice of the Actor remains a crucial component of Sudan's public discourse. Understanding this role provides deep insight into the soul of Khartoum itself—a city that continues to speak loudly despite being silenced by circumstances beyond its control.</w:t>
      </w:r>
    </w:p>
    <w:bookmarkEnd w:id="31"/>
    <w:p>
      <w:pPr>
        <w:pStyle w:val="BodyText"/>
      </w:pPr>
      <w:r>
        <w:br/>
      </w:r>
    </w:p>
    <w:bookmarkStart w:id="32" w:name="X6d61918dcafaabbc6d5b895a41247cf624e8ca7"/>
    <w:p>
      <w:pPr>
        <w:pStyle w:val="Heading3"/>
      </w:pPr>
      <w:r>
        <w:t xml:space="preserve">Seminar Presentation Slides: Questions and Discussion</w:t>
      </w:r>
    </w:p>
    <w:p>
      <w:pPr>
        <w:pStyle w:val="FirstParagraph"/>
      </w:pPr>
      <w:r>
        <w:t xml:space="preserve">We now open the floor for questions regarding the Seminar Presentation Slides content. Specifically, we are interested in hearing your thoughts on how global streaming services might further alter the landscape of an Actor working in Sudan Khartoum, and what support mechanisms should be prioritized by international cultural institutions.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Actor in Sudan Khartoum</dc:title>
  <dc:creator/>
  <dc:language>en</dc:language>
  <cp:keywords/>
  <dcterms:created xsi:type="dcterms:W3CDTF">2026-07-29T15:28:10Z</dcterms:created>
  <dcterms:modified xsi:type="dcterms:W3CDTF">2026-07-29T15:28:10Z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