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Art, Industry, and Cultural Impact of the Actor in United States Miami</w:t>
      </w:r>
    </w:p>
    <w:p>
      <w:pPr>
        <w:pStyle w:val="BodyText"/>
      </w:pPr>
      <w:r>
        <w:rPr>
          <w:bCs/>
          <w:b/>
        </w:rPr>
        <w:t xml:space="preserve">Date:</w:t>
      </w:r>
      <w:r>
        <w:t xml:space="preserve"> </w:t>
      </w:r>
      <w:r>
        <w:t xml:space="preserve">October 26, 2023</w:t>
      </w:r>
    </w:p>
    <w:p>
      <w:pPr>
        <w:pStyle w:val="BodyText"/>
      </w:pPr>
      <w:r>
        <w:rPr>
          <w:bCs/>
          <w:b/>
        </w:rPr>
        <w:t xml:space="preserve">Presentation Type:</w:t>
      </w:r>
    </w:p>
    <w:p>
      <w:pPr>
        <w:pStyle w:val="BodyText"/>
      </w:pPr>
      <w:r>
        <w:t xml:space="preserve">Slide 1: Introduction to the Seminar</w:t>
      </w:r>
    </w:p>
    <w:p>
      <w:pPr>
        <w:pStyle w:val="SourceCode"/>
      </w:pPr>
      <w:r>
        <w:rPr>
          <w:rStyle w:val="VerbatimChar"/>
        </w:rPr>
        <w:t xml:space="preserve">The modern landscape of acting is undergoing a seismic shift. While Hollywood has long been regarded as the undisputed capital of cinematic artistry, regional hubs are rapidly evolving into critical centers for production and talent development. This seminar focuses on one such vibrant hub: Miami, Florida. </w:t>
      </w:r>
      <w:r>
        <w:br/>
      </w:r>
      <w:r>
        <w:br/>
      </w:r>
      <w:r>
        <w:rPr>
          <w:rStyle w:val="VerbatimChar"/>
        </w:rPr>
        <w:t xml:space="preserve">We will explore how the concept of "The Actor" intersects with the unique cultural and economic environment of United States Miami. This is not merely a discussion about local talent; it is an analysis of how global migration, diverse demographics, and booming entertainment infrastructure are reshaping what it means to be a professional actor in this specific geographic context.</w:t>
      </w:r>
    </w:p>
    <w:p>
      <w:pPr>
        <w:pStyle w:val="FirstParagraph"/>
      </w:pPr>
      <w:r>
        <w:t xml:space="preserve">Slide 2: Defining the Actor in the Modern Era</w:t>
      </w:r>
    </w:p>
    <w:p>
      <w:pPr>
        <w:pStyle w:val="SourceCode"/>
      </w:pPr>
      <w:r>
        <w:rPr>
          <w:rStyle w:val="VerbatimChar"/>
        </w:rPr>
        <w:t xml:space="preserve">Before delving into location-specific dynamics, we must define our core subject. The traditional definition of an Actor—someone who portrays a character in a dramatic medium—is expanding. Today's actor is often required to be multi-hyphenated: performing, creating content for digital platforms, and engaging directly with global audiences via social media. </w:t>
      </w:r>
      <w:r>
        <w:br/>
      </w:r>
      <w:r>
        <w:br/>
      </w:r>
      <w:r>
        <w:rPr>
          <w:rStyle w:val="VerbatimChar"/>
        </w:rPr>
        <w:t xml:space="preserve">In the context of this seminar, "The Actor" is viewed as both an artist and an entrepreneur. They are cultural ambassadors who navigate complex identities, linguistic barriers, and genre expectations. Understanding this duality is essential when analyzing their role in a city like Miami.</w:t>
      </w:r>
    </w:p>
    <w:p>
      <w:pPr>
        <w:pStyle w:val="FirstParagraph"/>
      </w:pPr>
      <w:r>
        <w:t xml:space="preserve">Slide 3: Why United States Miami?</w:t>
      </w:r>
    </w:p>
    <w:p>
      <w:pPr>
        <w:pStyle w:val="SourceCode"/>
      </w:pPr>
      <w:r>
        <w:rPr>
          <w:rStyle w:val="VerbatimChar"/>
        </w:rPr>
        <w:t xml:space="preserve">Miami stands out as a unique laboratory for artistic expression within the United States. Unlike New York or Los Angeles, which are established giants with entrenched hierarchies, Miami is a city in transition. It serves as the "Capital of Latin America" and a gateway between North and South America. </w:t>
      </w:r>
      <w:r>
        <w:br/>
      </w:r>
      <w:r>
        <w:br/>
      </w:r>
      <w:r>
        <w:rPr>
          <w:rStyle w:val="VerbatimChar"/>
        </w:rPr>
        <w:t xml:space="preserve">For The Actor, this geography offers unparalleled opportunities to access diverse narratives that are often overlooked by traditional coastal hubs. The weather allows for year-round outdoor production, reducing costs and logistical hurdles. Furthermore, the influx of international capital has led to a surge in film commissions, making United States Miami a competitive alternative for major studio productions.</w:t>
      </w:r>
    </w:p>
    <w:p>
      <w:pPr>
        <w:pStyle w:val="FirstParagraph"/>
      </w:pPr>
      <w:r>
        <w:t xml:space="preserve">Slide 4: Cultural Diversity as an Actor's Asset</w:t>
      </w:r>
    </w:p>
    <w:p>
      <w:pPr>
        <w:pStyle w:val="SourceCode"/>
      </w:pPr>
      <w:r>
        <w:rPr>
          <w:rStyle w:val="VerbatimChar"/>
        </w:rPr>
        <w:t xml:space="preserve">One of the most significant aspects of acting in United States Miami is the linguistic and cultural diversity. The city boasts a massive population of native Spanish speakers, Haitian Creole speakers, Portuguese speakers, and more. </w:t>
      </w:r>
      <w:r>
        <w:br/>
      </w:r>
      <w:r>
        <w:br/>
      </w:r>
      <w:r>
        <w:rPr>
          <w:rStyle w:val="VerbatimChar"/>
        </w:rPr>
        <w:t xml:space="preserve">For The Actor, this means that bilingualism or multilingualism is not just a bonus skill; it is often a professional requirement. Actors who can seamlessly switch between English and Spanish (or other languages) open doors to international co-productions. This diversity enriches the acting process, allowing for authentic portrayals of hyphenated identities that resonate with global audiences.</w:t>
      </w:r>
    </w:p>
    <w:p>
      <w:pPr>
        <w:pStyle w:val="FirstParagraph"/>
      </w:pPr>
      <w:r>
        <w:t xml:space="preserve">Slide 5: The Rise of Local Production Hubs</w:t>
      </w:r>
    </w:p>
    <w:p>
      <w:pPr>
        <w:pStyle w:val="SourceCode"/>
      </w:pPr>
      <w:r>
        <w:rPr>
          <w:rStyle w:val="VerbatimChar"/>
        </w:rPr>
        <w:t xml:space="preserve">In recent years, United States Miami has seen a boom in local production companies and streaming service investments. Major studios have established offices in Brickell and Wynwood to tap into tax incentives and local talent pools. </w:t>
      </w:r>
      <w:r>
        <w:br/>
      </w:r>
      <w:r>
        <w:br/>
      </w:r>
      <w:r>
        <w:rPr>
          <w:rStyle w:val="VerbatimChar"/>
        </w:rPr>
        <w:t xml:space="preserve">This infrastructure supports "The Actor" by providing steady employment opportunities beyond the occasional guest spot on a national TV show. Local theaters, such as The New Theatre in Coral Gables, collaborate with film producers to host table reads and workshops, fostering a community where stage actors can transition into screen acting more easily than in less integrated cities.</w:t>
      </w:r>
    </w:p>
    <w:p>
      <w:pPr>
        <w:pStyle w:val="FirstParagraph"/>
      </w:pPr>
      <w:r>
        <w:t xml:space="preserve">Slide 6: Genre Specializations: From Noir to Tropical Thrillers</w:t>
      </w:r>
    </w:p>
    <w:p>
      <w:pPr>
        <w:pStyle w:val="SourceCode"/>
      </w:pPr>
      <w:r>
        <w:rPr>
          <w:rStyle w:val="VerbatimChar"/>
        </w:rPr>
        <w:t xml:space="preserve">Miami’s aesthetic—neon lights, Art Deco architecture, humid beaches, and gritty urban streets—inspires specific genres. The "Miami Vice" aesthetic has evolved into a new wave of neo-noir and tropical thrillers. </w:t>
      </w:r>
      <w:r>
        <w:br/>
      </w:r>
      <w:r>
        <w:br/>
      </w:r>
      <w:r>
        <w:rPr>
          <w:rStyle w:val="VerbatimChar"/>
        </w:rPr>
        <w:t xml:space="preserve">Actors in United States Miami often specialize in these genres. They develop skills specific to high-stakes drama involving drug cartels, corporate espionage, or supernatural mysteries rooted in Caribbean folklore. This specialization creates a niche market for actors who can embody the intensity and allure associated with this region of the United States.</w:t>
      </w:r>
    </w:p>
    <w:p>
      <w:pPr>
        <w:pStyle w:val="FirstParagraph"/>
      </w:pPr>
      <w:r>
        <w:t xml:space="preserve">Slide 7: Challenges Faced by Actors</w:t>
      </w:r>
    </w:p>
    <w:p>
      <w:pPr>
        <w:pStyle w:val="SourceCode"/>
      </w:pPr>
      <w:r>
        <w:rPr>
          <w:rStyle w:val="VerbatimChar"/>
        </w:rPr>
        <w:t xml:space="preserve">Despite the opportunities, challenges exist. The cost of living in United States Miami has skyrocketed, making it difficult for early-career Actors to sustain their craft without external financial support. Additionally, the competitive nature of the market means that local talent must constantly compete against Los Angeles-based actors who fly in for short shoots. </w:t>
      </w:r>
      <w:r>
        <w:br/>
      </w:r>
      <w:r>
        <w:br/>
      </w:r>
      <w:r>
        <w:rPr>
          <w:rStyle w:val="VerbatimChar"/>
        </w:rPr>
        <w:t xml:space="preserve">Furthermore, there is a risk of typecasting. Actors may find themselves limited to roles based on their ethnicity or accent unless they actively work to diversify their portfolios and engage with casting directors who look beyond stereotypes.</w:t>
      </w:r>
    </w:p>
    <w:p>
      <w:pPr>
        <w:pStyle w:val="FirstParagraph"/>
      </w:pPr>
      <w:r>
        <w:t xml:space="preserve">Slide 8: Networking and Community Building</w:t>
      </w:r>
    </w:p>
    <w:p>
      <w:pPr>
        <w:pStyle w:val="SourceCode"/>
      </w:pPr>
      <w:r>
        <w:rPr>
          <w:rStyle w:val="VerbatimChar"/>
        </w:rPr>
        <w:t xml:space="preserve">In United States Miami, networking is intimate. The industry is smaller than in LA or NYC, which means personal reputation travels fast. Actors are encouraged to build strong ties with local unions, such as SAG-AFTRA local chapters, and participate in film festivals like the Miami International Film Festival (MIFF). </w:t>
      </w:r>
      <w:r>
        <w:br/>
      </w:r>
      <w:r>
        <w:br/>
      </w:r>
      <w:r>
        <w:rPr>
          <w:rStyle w:val="VerbatimChar"/>
        </w:rPr>
        <w:t xml:space="preserve">MIFF serves as a crucial platform for Actors to showcase independent work. It is here that new talent can be discovered by international agents. Building a community within this ecosystem requires collaboration rather than competition, with actors supporting each other through casting calls, workshops, and student film projects.</w:t>
      </w:r>
    </w:p>
    <w:p>
      <w:pPr>
        <w:pStyle w:val="FirstParagraph"/>
      </w:pPr>
      <w:r>
        <w:t xml:space="preserve">Slide 9: The Impact of Streaming Platforms</w:t>
      </w:r>
    </w:p>
    <w:p>
      <w:pPr>
        <w:pStyle w:val="SourceCode"/>
      </w:pPr>
      <w:r>
        <w:rPr>
          <w:rStyle w:val="VerbatimChar"/>
        </w:rPr>
        <w:t xml:space="preserve">Streaming services have democratized content creation. For The Actor in United States Miami, this means stories that are hyper-local can reach a global audience. A drama set in Little Havana or a thriller filmed on South Beach can find subscribers worldwide. </w:t>
      </w:r>
      <w:r>
        <w:br/>
      </w:r>
      <w:r>
        <w:br/>
      </w:r>
      <w:r>
        <w:rPr>
          <w:rStyle w:val="VerbatimChar"/>
        </w:rPr>
        <w:t xml:space="preserve">This shift allows Actors to take risks with unconventional roles that might be rejected by traditional networks fearing they are "too regional." The demand for authentic representation drives producers to hire local Actors who bring genuine cultural nuance to their performances, validating the unique artistic voice of the Miami scene.</w:t>
      </w:r>
    </w:p>
    <w:p>
      <w:pPr>
        <w:pStyle w:val="FirstParagraph"/>
      </w:pPr>
      <w:r>
        <w:t xml:space="preserve">Slide 10: Future Prospects and Conclusion</w:t>
      </w:r>
    </w:p>
    <w:p>
      <w:pPr>
        <w:pStyle w:val="SourceCode"/>
      </w:pPr>
      <w:r>
        <w:rPr>
          <w:rStyle w:val="VerbatimChar"/>
        </w:rPr>
        <w:t xml:space="preserve">The future for The Actor in United States Miami is bright but requires adaptability. As more international productions choose this city as a base, the demand for skilled, versatile, and culturally fluent actors will grow. </w:t>
      </w:r>
      <w:r>
        <w:br/>
      </w:r>
      <w:r>
        <w:br/>
      </w:r>
      <w:r>
        <w:rPr>
          <w:rStyle w:val="VerbatimChar"/>
        </w:rPr>
        <w:t xml:space="preserve">This Seminar Presentation Slides document underscores that Miami is no longer just a backdrop; it is an active participant in the global acting industry. By leveraging its cultural diversity, favorable climate, and growing infrastructure, United States Miami offers a distinct pathway for Actors to build sustainable careers. The key lies in embracing the unique identity of this city while maintaining rigorous artistic standards.</w:t>
      </w:r>
    </w:p>
    <w:p>
      <w:pPr>
        <w:pStyle w:val="FirstParagraph"/>
      </w:pPr>
      <w:r>
        <w:t xml:space="preserve">Slide 11: Q&amp;A</w:t>
      </w:r>
    </w:p>
    <w:p>
      <w:pPr>
        <w:pStyle w:val="SourceCode"/>
      </w:pPr>
      <w:r>
        <w:rPr>
          <w:rStyle w:val="VerbatimChar"/>
        </w:rPr>
        <w:t xml:space="preserve">Thank you for your attention. We now open the floor for questions regarding the role of The Actor, opportunities in United States Miami, and strategies for navigating this dynamic market. </w:t>
      </w:r>
      <w:r>
        <w:br/>
      </w:r>
      <w:r>
        <w:br/>
      </w:r>
      <w:r>
        <w:rPr>
          <w:rStyle w:val="VerbatimChar"/>
        </w:rPr>
        <w:t xml:space="preserve">Key discussion points may include:</w:t>
      </w:r>
      <w:r>
        <w:br/>
      </w:r>
      <w:r>
        <w:rPr>
          <w:rStyle w:val="VerbatimChar"/>
        </w:rPr>
        <w:t xml:space="preserve">- How to prepare a demo reel specific to Miami productions?</w:t>
      </w:r>
      <w:r>
        <w:br/>
      </w:r>
      <w:r>
        <w:rPr>
          <w:rStyle w:val="VerbatimChar"/>
        </w:rPr>
        <w:t xml:space="preserve">- Resources for finding acting classes in South Florida?</w:t>
      </w:r>
      <w:r>
        <w:br/>
      </w:r>
      <w:r>
        <w:rPr>
          <w:rStyle w:val="VerbatimChar"/>
        </w:rPr>
        <w:t xml:space="preserve">- Negotiating rates for local vs. international shoots?</w:t>
      </w:r>
    </w:p>
    <w:p>
      <w:pPr>
        <w:pStyle w:val="FirstParagraph"/>
      </w:pPr>
      <w:r>
        <w:t xml:space="preserve">Slide 12: References and Further Reading</w:t>
      </w:r>
    </w:p>
    <w:p>
      <w:pPr>
        <w:pStyle w:val="SourceCode"/>
      </w:pPr>
      <w:r>
        <w:rPr>
          <w:rStyle w:val="VerbatimChar"/>
        </w:rPr>
        <w:t xml:space="preserve">1. Miami Film Festival Annual Reports (2018-2023)</w:t>
      </w:r>
      <w:r>
        <w:br/>
      </w:r>
      <w:r>
        <w:rPr>
          <w:rStyle w:val="VerbatimChar"/>
        </w:rPr>
        <w:t xml:space="preserve">2. Florida Department of Economic Opportunity, Office of Screen Entertainment</w:t>
      </w:r>
      <w:r>
        <w:br/>
      </w:r>
      <w:r>
        <w:rPr>
          <w:rStyle w:val="VerbatimChar"/>
        </w:rPr>
        <w:t xml:space="preserve">3. "The Economics of Film Production in the Southeast" - Journal of Media Studies</w:t>
      </w:r>
      <w:r>
        <w:br/>
      </w:r>
      <w:r>
        <w:rPr>
          <w:rStyle w:val="VerbatimChar"/>
        </w:rPr>
        <w:t xml:space="preserve">4. Interviews with Local SAG-AFTRA Representatives in Miami-Dade County</w:t>
      </w:r>
      <w:r>
        <w:br/>
      </w:r>
      <w:r>
        <w:br/>
      </w:r>
      <w:r>
        <w:rPr>
          <w:rStyle w:val="VerbatimChar"/>
        </w:rPr>
        <w:t xml:space="preserve">For further information on Seminar Presentation Slides topics or Actor development resources, please contact the seminar organizers.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United States Miami</dc:title>
  <dc:creator/>
  <dc:language>en</dc:language>
  <cp:keywords/>
  <dcterms:created xsi:type="dcterms:W3CDTF">2026-07-29T14:05:23Z</dcterms:created>
  <dcterms:modified xsi:type="dcterms:W3CDTF">2026-07-29T14:05:23Z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