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0" w:name="seminar-presentation-slides"/>
    <w:p>
      <w:pPr>
        <w:pStyle w:val="Heading1"/>
      </w:pPr>
      <w:r>
        <w:t xml:space="preserve">Seminar Presentation Slides</w:t>
      </w:r>
    </w:p>
    <w:p>
      <w:pPr>
        <w:pStyle w:val="FirstParagraph"/>
      </w:pPr>
      <w:r>
        <w:t xml:space="preserve">Slide 1:</w:t>
      </w:r>
      <w:r>
        <w:br/>
      </w:r>
      <w:r>
        <w:rPr>
          <w:bCs/>
          <w:b/>
        </w:rPr>
        <w:t xml:space="preserve">Title: The Future of Flight: Aerospace Engineer Opportunities in Australia, Brisbane</w:t>
      </w:r>
      <w:r>
        <w:br/>
      </w:r>
      <w:r>
        <w:br/>
      </w:r>
      <w:r>
        <w:t xml:space="preserve">Welcome to this comprehensive seminar presentation dedicated to the evolving landscape of the aerospace industry. As we gather here in Brisbane, a city rapidly emerging as a key hub for defense and aerospace technology in the Asia-Pacific region, it is crucial to understand the specific role, responsibilities, and future prospects of an</w:t>
      </w:r>
      <w:r>
        <w:t xml:space="preserve"> </w:t>
      </w:r>
      <w:r>
        <w:t xml:space="preserve">Aerospace Engineer</w:t>
      </w:r>
      <w:r>
        <w:t xml:space="preserve">. This presentation will dissect the technical demands of this profession while contextualizing it within the unique economic and industrial environment of</w:t>
      </w:r>
      <w:r>
        <w:t xml:space="preserve"> </w:t>
      </w:r>
      <w:r>
        <w:t xml:space="preserve">Australia Brisbane</w:t>
      </w:r>
      <w:r>
        <w:t xml:space="preserve">. We will explore how local infrastructure supports global innovation and what aspiring professionals must know to succeed in this highly specialized field.</w:t>
      </w:r>
    </w:p>
    <w:p>
      <w:pPr>
        <w:pStyle w:val="BodyText"/>
      </w:pPr>
      <w:r>
        <w:t xml:space="preserve">Slide 2:</w:t>
      </w:r>
      <w:r>
        <w:br/>
      </w:r>
      <w:r>
        <w:rPr>
          <w:bCs/>
          <w:b/>
        </w:rPr>
        <w:t xml:space="preserve">Defining the Role: What is an Aerospace Engineer?</w:t>
      </w:r>
      <w:r>
        <w:br/>
      </w:r>
      <w:r>
        <w:br/>
      </w:r>
      <w:r>
        <w:t xml:space="preserve">An</w:t>
      </w:r>
      <w:r>
        <w:t xml:space="preserve"> </w:t>
      </w:r>
      <w:r>
        <w:t xml:space="preserve">Aerospace Engineer</w:t>
      </w:r>
      <w:r>
        <w:t xml:space="preserve"> </w:t>
      </w:r>
      <w:r>
        <w:t xml:space="preserve">is a technical professional who designs, develops, tests, and supervises the manufacture of aircraft, spacecraft, satellites, and missiles. The field is generally divided into two major branches: aeronautical engineering (concerned with things that fly within the earth's atmosphere) and astronautical engineering (concerned with vehicles that operate outside of it). In</w:t>
      </w:r>
      <w:r>
        <w:t xml:space="preserve"> </w:t>
      </w:r>
      <w:r>
        <w:t xml:space="preserve">Australia Brisbane</w:t>
      </w:r>
      <w:r>
        <w:t xml:space="preserve">, the focus has historically leaned heavily toward aeronautical applications, particularly in defense aviation, commercial passenger transport maintenance, and emerging space technology sectors. The core competency of an</w:t>
      </w:r>
      <w:r>
        <w:t xml:space="preserve"> </w:t>
      </w:r>
      <w:r>
        <w:t xml:space="preserve">Aerospace Engineer</w:t>
      </w:r>
      <w:r>
        <w:t xml:space="preserve"> </w:t>
      </w:r>
      <w:r>
        <w:t xml:space="preserve">lies in applying advanced principles of mathematics, physics, and materials science to solve complex problems related to aerodynamics, propulsion systems structures analysis.</w:t>
      </w:r>
    </w:p>
    <w:p>
      <w:pPr>
        <w:pStyle w:val="BodyText"/>
      </w:pPr>
      <w:r>
        <w:t xml:space="preserve">Slide 3:</w:t>
      </w:r>
      <w:r>
        <w:br/>
      </w:r>
      <w:r>
        <w:rPr>
          <w:bCs/>
          <w:b/>
        </w:rPr>
        <w:t xml:space="preserve">The Brisbane Context: Why This City Matters</w:t>
      </w:r>
      <w:r>
        <w:br/>
      </w:r>
      <w:r>
        <w:br/>
      </w:r>
      <w:r>
        <w:t xml:space="preserve">Brisbane represents a strategic gateway for aerospace innovation in the Southern Hemisphere. Situated in Queensland, the city benefits from significant government investment into its "Space Coast" region nearby, including proximity to facilities like Woomera and local research partnerships with universities such as the University of Queensland. For an</w:t>
      </w:r>
      <w:r>
        <w:t xml:space="preserve"> </w:t>
      </w:r>
      <w:r>
        <w:t xml:space="preserve">Aerospace Engineer</w:t>
      </w:r>
      <w:r>
        <w:t xml:space="preserve"> </w:t>
      </w:r>
      <w:r>
        <w:t xml:space="preserve">based in</w:t>
      </w:r>
      <w:r>
        <w:t xml:space="preserve"> </w:t>
      </w:r>
      <w:r>
        <w:t xml:space="preserve">Australia Brisbane</w:t>
      </w:r>
      <w:r>
        <w:t xml:space="preserve">, there is a unique convergence of defense contracts and civilian aviation needs. The city serves as a logistical hub for the Royal Australian Air Force (RAAF) and commercial airlines, creating a steady demand for engineering talent capable of maintaining and modernizing aging fleets while integrating new technologies. The mild subtropical climate also allows for year-round testing phases that might be limited in other parts of</w:t>
      </w:r>
      <w:r>
        <w:t xml:space="preserve"> </w:t>
      </w:r>
      <w:r>
        <w:t xml:space="preserve">Australia</w:t>
      </w:r>
      <w:r>
        <w:t xml:space="preserve">.</w:t>
      </w:r>
    </w:p>
    <w:p>
      <w:pPr>
        <w:pStyle w:val="BodyText"/>
      </w:pPr>
      <w:r>
        <w:t xml:space="preserve">Slide 4:</w:t>
      </w:r>
      <w:r>
        <w:br/>
      </w:r>
      <w:r>
        <w:rPr>
          <w:bCs/>
          <w:b/>
        </w:rPr>
        <w:t xml:space="preserve">Key Responsibilities and Daily Tasks</w:t>
      </w:r>
      <w:r>
        <w:br/>
      </w:r>
      <w:r>
        <w:br/>
      </w:r>
      <w:r>
        <w:t xml:space="preserve">The daily life of an</w:t>
      </w:r>
      <w:r>
        <w:t xml:space="preserve"> </w:t>
      </w:r>
      <w:r>
        <w:t xml:space="preserve">Aerospace Engineer</w:t>
      </w:r>
      <w:r>
        <w:t xml:space="preserve"> </w:t>
      </w:r>
      <w:r>
        <w:t xml:space="preserve">in this region involves rigorous project management and technical analysis. Key responsibilities include:</w:t>
      </w:r>
    </w:p>
    <w:p>
      <w:pPr>
        <w:numPr>
          <w:ilvl w:val="0"/>
          <w:numId w:val="1001"/>
        </w:numPr>
        <w:pStyle w:val="Compact"/>
      </w:pPr>
      <w:r>
        <w:rPr>
          <w:bCs/>
          <w:b/>
        </w:rPr>
        <w:t xml:space="preserve">Aerodynamic Analysis:</w:t>
      </w:r>
      <w:r>
        <w:t xml:space="preserve"> </w:t>
      </w:r>
      <w:r>
        <w:t xml:space="preserve">Using Computational Fluid Dynamics (CFD) to simulate airflow around aircraft components to enhance fuel efficiency.</w:t>
      </w:r>
    </w:p>
    <w:p>
      <w:pPr>
        <w:numPr>
          <w:ilvl w:val="0"/>
          <w:numId w:val="1001"/>
        </w:numPr>
        <w:pStyle w:val="Compact"/>
      </w:pPr>
      <w:r>
        <w:rPr>
          <w:bCs/>
          <w:b/>
        </w:rPr>
        <w:t xml:space="preserve">Maintenance Engineering:</w:t>
      </w:r>
      <w:r>
        <w:t xml:space="preserve"> </w:t>
      </w:r>
      <w:r>
        <w:t xml:space="preserve">Overseeing the structural integrity of airframes, a critical task for operators in</w:t>
      </w:r>
      <w:r>
        <w:t xml:space="preserve"> </w:t>
      </w:r>
      <w:r>
        <w:t xml:space="preserve">Australia Brisbane</w:t>
      </w:r>
      <w:r>
        <w:t xml:space="preserve"> </w:t>
      </w:r>
      <w:r>
        <w:t xml:space="preserve">due to high humidity and salt exposure which accelerate corrosion.</w:t>
      </w:r>
    </w:p>
    <w:p>
      <w:pPr>
        <w:numPr>
          <w:ilvl w:val="0"/>
          <w:numId w:val="1001"/>
        </w:numPr>
        <w:pStyle w:val="Compact"/>
      </w:pPr>
      <w:r>
        <w:rPr>
          <w:bCs/>
          <w:b/>
        </w:rPr>
        <w:t xml:space="preserve">Sys Tem Integration:</w:t>
      </w:r>
    </w:p>
    <w:p>
      <w:pPr>
        <w:numPr>
          <w:ilvl w:val="0"/>
          <w:numId w:val="1001"/>
        </w:numPr>
        <w:pStyle w:val="Compact"/>
      </w:pPr>
      <w:r>
        <w:rPr>
          <w:bCs/>
          <w:b/>
        </w:rPr>
        <w:t xml:space="preserve">Compliance Testing:</w:t>
      </w:r>
      <w:r>
        <w:t xml:space="preserve"> </w:t>
      </w:r>
      <w:r>
        <w:t xml:space="preserve">Conducting or supervising tests to ensure compliance with Civil Aviation Safety Authority (CASA) standards.</w:t>
      </w:r>
    </w:p>
    <w:p>
      <w:pPr>
        <w:pStyle w:val="FirstParagraph"/>
      </w:pPr>
      <w:r>
        <w:t xml:space="preserve">These tasks require not only technical prowess but also a deep understanding of regulatory frameworks specific to</w:t>
      </w:r>
      <w:r>
        <w:t xml:space="preserve"> </w:t>
      </w:r>
      <w:r>
        <w:t xml:space="preserve">Australia</w:t>
      </w:r>
      <w:r>
        <w:t xml:space="preserve">.</w:t>
      </w:r>
    </w:p>
    <w:p>
      <w:pPr>
        <w:pStyle w:val="BodyText"/>
      </w:pPr>
      <w:r>
        <w:t xml:space="preserve">Slide 5:</w:t>
      </w:r>
      <w:r>
        <w:br/>
      </w:r>
      <w:r>
        <w:rPr>
          <w:bCs/>
          <w:b/>
        </w:rPr>
        <w:t xml:space="preserve">Educational Pathways and Professional Accreditation</w:t>
      </w:r>
      <w:r>
        <w:br/>
      </w:r>
      <w:r>
        <w:br/>
      </w:r>
      <w:r>
        <w:t xml:space="preserve">To become a certified</w:t>
      </w:r>
      <w:r>
        <w:t xml:space="preserve"> </w:t>
      </w:r>
      <w:r>
        <w:t xml:space="preserve">Aerospace Engineer</w:t>
      </w:r>
      <w:r>
        <w:t xml:space="preserve"> </w:t>
      </w:r>
      <w:r>
        <w:t xml:space="preserve">in</w:t>
      </w:r>
    </w:p>
    <w:p>
      <w:pPr>
        <w:pStyle w:val="BodyText"/>
      </w:pPr>
      <w:r>
        <w:t xml:space="preserve">Australia Brisbane, one typically requires a Bachelor of Engineering (Honours) majoring in Aerospace or Mechanical Engineering. Institutions like the University of Queensland and Griffith University offer relevant coursework. Furthermore, professional accreditation through Engineers Australia is essential for career progression and migration purposes. Engineers must demonstrate adherence to the Code of Ethics and continuous professional development (CPD). In</w:t>
      </w:r>
    </w:p>
    <w:p>
      <w:pPr>
        <w:pStyle w:val="BodyText"/>
      </w:pPr>
      <w:r>
        <w:t xml:space="preserve">Australia Brisbane, industry mentorship programs are often integrated into university curricula, allowing students to gain practical experience in local engineering firms before graduation.</w:t>
      </w:r>
    </w:p>
    <w:p>
      <w:pPr>
        <w:pStyle w:val="BodyText"/>
      </w:pPr>
      <w:r>
        <w:t xml:space="preserve">Slide 6:</w:t>
      </w:r>
      <w:r>
        <w:br/>
      </w:r>
      <w:r>
        <w:rPr>
          <w:bCs/>
          <w:b/>
        </w:rPr>
        <w:t xml:space="preserve">Industry Landscape and Major Employers</w:t>
      </w:r>
      <w:r>
        <w:br/>
      </w:r>
      <w:r>
        <w:br/>
      </w:r>
      <w:r>
        <w:t xml:space="preserve">The aerospace sector in Brisbane is diverse. Major employers include Boeing Australia, which has significant maintenance and engineering facilities in the region, as well as smaller specialized defense contractors like BAE Systems. Additionally, the rise of commercial space startups is creating new opportunities for</w:t>
      </w:r>
      <w:r>
        <w:t xml:space="preserve"> </w:t>
      </w:r>
      <w:r>
        <w:t xml:space="preserve">Aerospace Engineers</w:t>
      </w:r>
      <w:r>
        <w:t xml:space="preserve"> </w:t>
      </w:r>
      <w:r>
        <w:t xml:space="preserve">focused on small satellite technology. The proximity to key industrial zones means that supply chain logistics are efficient, allowing engineers to collaborate closely with manufacturers and suppliers. This ecosystem supports a dynamic work environment where innovation is encouraged, particularly in areas such as unmanned aerial vehicles (UAVs) and sustainable aviation fuels.</w:t>
      </w:r>
    </w:p>
    <w:p>
      <w:pPr>
        <w:pStyle w:val="BodyText"/>
      </w:pPr>
      <w:r>
        <w:t xml:space="preserve">Slide 7:</w:t>
      </w:r>
      <w:r>
        <w:br/>
      </w:r>
      <w:r>
        <w:rPr>
          <w:bCs/>
          <w:b/>
        </w:rPr>
        <w:t xml:space="preserve">Challenges and Environmental Considerations</w:t>
      </w:r>
      <w:r>
        <w:br/>
      </w:r>
      <w:r>
        <w:br/>
      </w:r>
      <w:r>
        <w:t xml:space="preserve">Working as an</w:t>
      </w:r>
      <w:r>
        <w:t xml:space="preserve"> </w:t>
      </w:r>
      <w:r>
        <w:t xml:space="preserve">Aerospace Engineer</w:t>
      </w:r>
      <w:r>
        <w:t xml:space="preserve"> </w:t>
      </w:r>
      <w:r>
        <w:t xml:space="preserve">in</w:t>
      </w:r>
    </w:p>
    <w:p>
      <w:pPr>
        <w:pStyle w:val="BodyText"/>
      </w:pPr>
      <w:r>
        <w:t xml:space="preserve">Australia Brisbane presents specific environmental challenges. The high humidity and tropical storms necessitate rigorous corrosion prevention strategies in aircraft design and maintenance. Engineers must select materials that withstand these conditions without adding excessive weight, a delicate balance that defines the discipline. Furthermore, the industry is under increasing pressure to reduce its carbon footprint.</w:t>
      </w:r>
    </w:p>
    <w:p>
      <w:pPr>
        <w:pStyle w:val="BodyText"/>
      </w:pPr>
      <w:r>
        <w:t xml:space="preserve">Aerospace Engineers are now tasked with integrating electric propulsion systems and optimizing flight paths for fuel efficiency, aligning global sustainability goals with local operational requirements.</w:t>
      </w:r>
    </w:p>
    <w:p>
      <w:pPr>
        <w:pStyle w:val="BodyText"/>
      </w:pPr>
      <w:r>
        <w:t xml:space="preserve">Slide 8:</w:t>
      </w:r>
      <w:r>
        <w:br/>
      </w:r>
      <w:r>
        <w:rPr>
          <w:bCs/>
          <w:b/>
        </w:rPr>
        <w:t xml:space="preserve">Future Outlook and Technological Trends</w:t>
      </w:r>
      <w:r>
        <w:br/>
      </w:r>
      <w:r>
        <w:br/>
      </w:r>
      <w:r>
        <w:t xml:space="preserve">The future of aerospace engineering in Brisbane is bright, driven by digitalization and automation. Key trends include the adoption of Artificial Intelligence for predictive maintenance, which reduces downtime for aircraft operators. There is also a growing focus on urban air mobility (UAM), with eVTOLs (electric Vertical Take-Off and Landing aircraft) being tested in various parts of Queensland. For an</w:t>
      </w:r>
    </w:p>
    <w:p>
      <w:pPr>
        <w:pStyle w:val="BodyText"/>
      </w:pPr>
      <w:r>
        <w:t xml:space="preserve">Aerospace Engineer, this means upskilling in software engineering and data analytics alongside traditional mechanical skills. The intersection of defense technology and civilian application will continue to blur, requiring versatile engineers who can adapt to rapidly changing technological landscapes within the</w:t>
      </w:r>
    </w:p>
    <w:p>
      <w:pPr>
        <w:pStyle w:val="BodyText"/>
      </w:pPr>
      <w:r>
        <w:t xml:space="preserve">Australia Brisbane region.</w:t>
      </w:r>
    </w:p>
    <w:p>
      <w:pPr>
        <w:pStyle w:val="BodyText"/>
      </w:pPr>
      <w:r>
        <w:t xml:space="preserve">Slide 9:</w:t>
      </w:r>
      <w:r>
        <w:br/>
      </w:r>
      <w:r>
        <w:rPr>
          <w:bCs/>
          <w:b/>
        </w:rPr>
        <w:t xml:space="preserve">Conclusion and Call to Action</w:t>
      </w:r>
      <w:r>
        <w:br/>
      </w:r>
      <w:r>
        <w:br/>
      </w:r>
      <w:r>
        <w:t xml:space="preserve">In summary, the role of an</w:t>
      </w:r>
    </w:p>
    <w:p>
      <w:pPr>
        <w:pStyle w:val="BodyText"/>
      </w:pPr>
      <w:r>
        <w:t xml:space="preserve">Aerospace Engineer is pivotal to the safety and advancement of global transport systems. For professionals in or looking to move to</w:t>
      </w:r>
    </w:p>
    <w:p>
      <w:pPr>
        <w:pStyle w:val="BodyText"/>
      </w:pPr>
      <w:r>
        <w:t xml:space="preserve">Australia Brisbane, there are substantial opportunities driven by robust defense industries, academic excellence, and a forward-looking approach to space technology. By understanding the local context, adhering to professional standards, and embracing emerging technologies, engineers can contribute significantly to this dynamic sector. We encourage all attendees to explore partnerships with local engineering bodies in</w:t>
      </w:r>
    </w:p>
    <w:p>
      <w:pPr>
        <w:pStyle w:val="BodyText"/>
      </w:pPr>
      <w:r>
        <w:t xml:space="preserve">Australia Brisbane and consider how their skills can shape the future of flight in this vibrant hub. Thank you for your attention.</w:t>
      </w:r>
    </w:p>
    <w:p>
      <w:pPr>
        <w:pStyle w:val="BodyText"/>
      </w:pPr>
      <w:r>
        <w:t xml:space="preserve">Slide 10:</w:t>
      </w:r>
      <w:r>
        <w:br/>
      </w:r>
      <w:r>
        <w:rPr>
          <w:bCs/>
          <w:b/>
        </w:rPr>
        <w:t xml:space="preserve">References and Further Reading</w:t>
      </w:r>
      <w:r>
        <w:br/>
      </w:r>
      <w:r>
        <w:br/>
      </w:r>
      <w:r>
        <w:t xml:space="preserve">For those interested in delving deeper into this topic, the following resources are recommended:</w:t>
      </w:r>
    </w:p>
    <w:p>
      <w:pPr>
        <w:numPr>
          <w:ilvl w:val="0"/>
          <w:numId w:val="1002"/>
        </w:numPr>
        <w:pStyle w:val="Compact"/>
      </w:pPr>
      <w:r>
        <w:t xml:space="preserve">Civil Aviation Safety Authority (CASA) Guidelines for Maintenance Engineers.</w:t>
      </w:r>
    </w:p>
    <w:p>
      <w:pPr>
        <w:numPr>
          <w:ilvl w:val="0"/>
          <w:numId w:val="1002"/>
        </w:numPr>
        <w:pStyle w:val="Compact"/>
      </w:pPr>
      <w:r>
        <w:t xml:space="preserve">Aerospace &amp; Defence Industry Association of Australia (ADIAA) Annual Reports.</w:t>
      </w:r>
    </w:p>
    <w:p>
      <w:pPr>
        <w:numPr>
          <w:ilvl w:val="0"/>
          <w:numId w:val="1002"/>
        </w:numPr>
        <w:pStyle w:val="Compact"/>
      </w:pPr>
      <w:r>
        <w:t xml:space="preserve">Papers from the University of Queensland’s Department of Mechanical and Manufacturing Engineering.</w:t>
      </w:r>
    </w:p>
    <w:p>
      <w:pPr>
        <w:numPr>
          <w:ilvl w:val="0"/>
          <w:numId w:val="1002"/>
        </w:numPr>
        <w:pStyle w:val="Compact"/>
      </w:pPr>
      <w:r>
        <w:t xml:space="preserve">Local industry news sources focusing on Brisbane’s aerospace sector developments.</w:t>
      </w:r>
    </w:p>
    <w:p>
      <w:pPr>
        <w:pStyle w:val="FirstParagraph"/>
      </w:pPr>
      <w:r>
        <w:t xml:space="preserve">*End of Seminar Presentation Slides*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Australia Brisbane</dc:title>
  <dc:creator/>
  <dc:language>en</dc:language>
  <cp:keywords/>
  <dcterms:created xsi:type="dcterms:W3CDTF">2026-07-30T04:29:18Z</dcterms:created>
  <dcterms:modified xsi:type="dcterms:W3CDTF">2026-07-30T04:29:18Z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