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Aerospace</w:t>
      </w:r>
      <w:r>
        <w:t xml:space="preserve"> </w:t>
      </w:r>
      <w:r>
        <w:t xml:space="preserve">Engineer</w:t>
      </w:r>
      <w:r>
        <w:t xml:space="preserve"> </w:t>
      </w:r>
      <w:r>
        <w:t xml:space="preserve">in</w:t>
      </w:r>
      <w:r>
        <w:t xml:space="preserve"> </w:t>
      </w:r>
      <w:r>
        <w:t xml:space="preserve">Australia</w:t>
      </w:r>
      <w:r>
        <w:t xml:space="preserve"> </w:t>
      </w:r>
      <w:r>
        <w:t xml:space="preserve">Melbourne</w:t>
      </w:r>
    </w:p>
    <w:p>
      <w:pPr>
        <w:pStyle w:val="FirstParagraph"/>
      </w:pPr>
      <w:r>
        <w:t xml:space="preserve">```html</w:t>
      </w:r>
    </w:p>
    <w:bookmarkStart w:id="20" w:name="seminar-presentation-slides"/>
    <w:p>
      <w:pPr>
        <w:pStyle w:val="Heading1"/>
      </w:pPr>
      <w:r>
        <w:t xml:space="preserve">Seminar Presentation Slides</w:t>
      </w:r>
    </w:p>
    <w:p>
      <w:pPr>
        <w:pStyle w:val="FirstParagraph"/>
      </w:pPr>
      <w:r>
        <w:rPr>
          <w:bCs/>
          <w:b/>
        </w:rPr>
        <w:t xml:space="preserve">Aerospace Engineer Career Pathway &amp; Opportunities in Australia Melbourne</w:t>
      </w:r>
    </w:p>
    <w:p>
      <w:pPr>
        <w:pStyle w:val="BodyText"/>
      </w:pPr>
      <w:r>
        <w:rPr>
          <w:iCs/>
          <w:i/>
        </w:rPr>
        <w:t xml:space="preserve">Focused on Local Industry, Regulatory Frameworks, and Future Trends</w:t>
      </w:r>
    </w:p>
    <w:bookmarkEnd w:id="20"/>
    <w:bookmarkStart w:id="21" w:name="X0306a1cf698f9c41df593b30c79ca291565f6dc"/>
    <w:p>
      <w:pPr>
        <w:pStyle w:val="Heading2"/>
      </w:pPr>
      <w:r>
        <w:t xml:space="preserve">Slide Title Introduction to Aerospace Engineering in Melbourne</w:t>
      </w:r>
    </w:p>
    <w:p>
      <w:pPr>
        <w:pStyle w:val="FirstParagraph"/>
      </w:pPr>
      <w:r>
        <w:t xml:space="preserve">Aerospace engineering is a rapidly evolving field that combines principles of physics and materials science with advanced technologies. In the context of</w:t>
      </w:r>
      <w:r>
        <w:t xml:space="preserve"> </w:t>
      </w:r>
      <w:r>
        <w:rPr>
          <w:bCs/>
          <w:b/>
        </w:rPr>
        <w:t xml:space="preserve">Australia Melbourne</w:t>
      </w:r>
      <w:r>
        <w:t xml:space="preserve">, this discipline has gained significant traction due to the city's growing status as a hub for defense, aviation maintenance, and emerging space technology sectors.</w:t>
      </w:r>
    </w:p>
    <w:p>
      <w:pPr>
        <w:pStyle w:val="BodyText"/>
      </w:pPr>
      <w:r>
        <w:t xml:space="preserve">Melbourne’s robust educational institutions provide high-quality training for future engineers, ensuring that the local talent pool meets international standards. The role of an</w:t>
      </w:r>
      <w:r>
        <w:t xml:space="preserve"> </w:t>
      </w:r>
      <w:r>
        <w:rPr>
          <w:bCs/>
          <w:b/>
        </w:rPr>
        <w:t xml:space="preserve">Aerospace Engineer</w:t>
      </w:r>
      <w:r>
        <w:t xml:space="preserve"> </w:t>
      </w:r>
      <w:r>
        <w:t xml:space="preserve">in this region involves designing aircraft systems, developing new propulsion methods, and ensuring compliance with stringent safety regulations set by Australian authorities.</w:t>
      </w:r>
    </w:p>
    <w:bookmarkEnd w:id="21"/>
    <w:bookmarkStart w:id="22" w:name="X7614892dc967ead7f674e5f4931dd48e2fc8459"/>
    <w:p>
      <w:pPr>
        <w:pStyle w:val="Heading2"/>
      </w:pPr>
      <w:r>
        <w:t xml:space="preserve">Slide Title Educational Requirements and Pathways</w:t>
      </w:r>
    </w:p>
    <w:p>
      <w:pPr>
        <w:pStyle w:val="FirstParagraph"/>
      </w:pPr>
      <w:r>
        <w:t xml:space="preserve">To become a qualified</w:t>
      </w:r>
      <w:r>
        <w:t xml:space="preserve"> </w:t>
      </w:r>
      <w:r>
        <w:rPr>
          <w:bCs/>
          <w:b/>
        </w:rPr>
        <w:t xml:space="preserve">Aerospace Engineer</w:t>
      </w:r>
      <w:r>
        <w:t xml:space="preserve"> </w:t>
      </w:r>
      <w:r>
        <w:t xml:space="preserve">in Australia Melbourne one must typically complete an accredited engineering degree. Universities in the metropolitan area, such as RMIT and Monash University, offer specialized undergraduate programs focused on aerospace systems.</w:t>
      </w:r>
    </w:p>
    <w:p>
      <w:pPr>
        <w:numPr>
          <w:ilvl w:val="0"/>
          <w:numId w:val="1001"/>
        </w:numPr>
        <w:pStyle w:val="Compact"/>
      </w:pPr>
      <w:r>
        <w:rPr>
          <w:bCs/>
          <w:b/>
        </w:rPr>
        <w:t xml:space="preserve">Bachelor of Aerospace Engineering:</w:t>
      </w:r>
      <w:r>
        <w:t xml:space="preserve"> </w:t>
      </w:r>
      <w:r>
        <w:t xml:space="preserve">Provides foundational knowledge in aerodynamics, structures, and propulsion.</w:t>
      </w:r>
    </w:p>
    <w:p>
      <w:pPr>
        <w:numPr>
          <w:ilvl w:val="0"/>
          <w:numId w:val="1001"/>
        </w:numPr>
        <w:pStyle w:val="Compact"/>
      </w:pPr>
      <w:r>
        <w:rPr>
          <w:bCs/>
          <w:b/>
        </w:rPr>
        <w:t xml:space="preserve">Masters by Research or Coursework:</w:t>
      </w:r>
      <w:r>
        <w:t xml:space="preserve"> </w:t>
      </w:r>
      <w:r>
        <w:t xml:space="preserve">Allows for specialization in areas like UAVs (Unmanned Aerial Vehicles) or satellite technology.</w:t>
      </w:r>
    </w:p>
    <w:p>
      <w:pPr>
        <w:numPr>
          <w:ilvl w:val="0"/>
          <w:numId w:val="1001"/>
        </w:numPr>
        <w:pStyle w:val="Compact"/>
      </w:pPr>
      <w:r>
        <w:rPr>
          <w:bCs/>
          <w:b/>
        </w:rPr>
        <w:t xml:space="preserve">Certification:</w:t>
      </w:r>
      <w:r>
        <w:t xml:space="preserve"> </w:t>
      </w:r>
      <w:r>
        <w:t xml:space="preserve">Graduates should aim for Chartered Engineer status through Engineers Australia to enhance professional credibility.</w:t>
      </w:r>
    </w:p>
    <w:bookmarkEnd w:id="22"/>
    <w:bookmarkStart w:id="23" w:name="X97eacd4cf3b115adaa8887f3d7bef2ea4286e72"/>
    <w:p>
      <w:pPr>
        <w:pStyle w:val="Heading2"/>
      </w:pPr>
      <w:r>
        <w:t xml:space="preserve">Slide Title Key Employers in Australia Melbourne</w:t>
      </w:r>
    </w:p>
    <w:p>
      <w:pPr>
        <w:pStyle w:val="FirstParagraph"/>
      </w:pPr>
      <w:r>
        <w:t xml:space="preserve">The job market for an</w:t>
      </w:r>
      <w:r>
        <w:t xml:space="preserve"> </w:t>
      </w:r>
      <w:r>
        <w:rPr>
          <w:bCs/>
          <w:b/>
        </w:rPr>
        <w:t xml:space="preserve">Aerospace Engineer</w:t>
      </w:r>
      <w:r>
        <w:t xml:space="preserve"> </w:t>
      </w:r>
      <w:r>
        <w:t xml:space="preserve">in Melbourne is supported by a diverse range of employers. Major defense contractors maintain significant operations in the southern suburbs and inner-city industrial zones.</w:t>
      </w:r>
    </w:p>
    <w:p>
      <w:pPr>
        <w:pStyle w:val="BodyText"/>
      </w:pPr>
      <w:r>
        <w:rPr>
          <w:bCs/>
          <w:b/>
        </w:rPr>
        <w:t xml:space="preserve">BAE Systems Australia</w:t>
      </w:r>
      <w:r>
        <w:t xml:space="preserve">, based in Williamstown, Victoria, is a prime example of an employer requiring skilled aerospace engineers for ship and aircraft maintenance programs. Additionally,</w:t>
      </w:r>
      <w:r>
        <w:rPr>
          <w:bCs/>
          <w:b/>
        </w:rPr>
        <w:t xml:space="preserve">Australian Aerospace</w:t>
      </w:r>
      <w:r>
        <w:t xml:space="preserve"> </w:t>
      </w:r>
      <w:r>
        <w:t xml:space="preserve">has expanded its facilities near Melbourne Airport to serve global aviation clients. The presence of these large-scale operations ensures steady demand for engineering professionals who can manage complex technical projects.</w:t>
      </w:r>
    </w:p>
    <w:bookmarkEnd w:id="23"/>
    <w:bookmarkStart w:id="24" w:name="X9baf2c3a5ac6bf30f157fb57d6a3c84b0ed7e44"/>
    <w:p>
      <w:pPr>
        <w:pStyle w:val="Heading2"/>
      </w:pPr>
      <w:r>
        <w:t xml:space="preserve">Slide Title Emerging Sectors and Innovation</w:t>
      </w:r>
    </w:p>
    <w:p>
      <w:pPr>
        <w:pStyle w:val="FirstParagraph"/>
      </w:pPr>
      <w:r>
        <w:t xml:space="preserve">Melbourne is not just focused on traditional aviation; it is also becoming a center for the "Space Economy." The Victorian Government has invested heavily in space technology clusters. This creates new opportunities for an</w:t>
      </w:r>
      <w:r>
        <w:t xml:space="preserve"> </w:t>
      </w:r>
      <w:r>
        <w:rPr>
          <w:bCs/>
          <w:b/>
        </w:rPr>
        <w:t xml:space="preserve">AesEngineer</w:t>
      </w:r>
      <w:r>
        <w:t xml:space="preserve"> </w:t>
      </w:r>
      <w:r>
        <w:t xml:space="preserve">to work on satellite components, launch vehicle technologies, and earth observation systems.</w:t>
      </w:r>
    </w:p>
    <w:p>
      <w:pPr>
        <w:pStyle w:val="BodyText"/>
      </w:pPr>
      <w:r>
        <w:t xml:space="preserve">Innovative startups in Melbourne are leveraging additive manufacturing (3D printing) to create lighter and more efficient aircraft parts. Furthermore, the push for sustainable aviation fuel (SAF) development involves aerospace engineers working closely with environmental scientists. This interdisciplinary approach is crucial for meeting Australia's net-zero emissions targets.</w:t>
      </w:r>
    </w:p>
    <w:bookmarkEnd w:id="24"/>
    <w:bookmarkStart w:id="25" w:name="X67a43b8e0f5105e768d1af43c8da241cd96cd28"/>
    <w:p>
      <w:pPr>
        <w:pStyle w:val="Heading2"/>
      </w:pPr>
      <w:r>
        <w:t xml:space="preserve">Slide Title Regulatory Compliance and Safety Standards</w:t>
      </w:r>
    </w:p>
    <w:p>
      <w:pPr>
        <w:pStyle w:val="FirstParagraph"/>
      </w:pPr>
      <w:r>
        <w:t xml:space="preserve">Working as an</w:t>
      </w:r>
      <w:r>
        <w:t xml:space="preserve"> </w:t>
      </w:r>
      <w:r>
        <w:rPr>
          <w:bCs/>
          <w:b/>
        </w:rPr>
        <w:t xml:space="preserve">Aerospace Engineer in Australia Melbourne</w:t>
      </w:r>
      <w:r>
        <w:t xml:space="preserve"> </w:t>
      </w:r>
      <w:r>
        <w:t xml:space="preserve">requires strict adherence to regulatory frameworks. The Civil Aviation Safety Authority (CASA) is the primary body responsible for regulating all aspects of Australian civil aviation.</w:t>
      </w:r>
    </w:p>
    <w:p>
      <w:pPr>
        <w:numPr>
          <w:ilvl w:val="0"/>
          <w:numId w:val="1002"/>
        </w:numPr>
        <w:pStyle w:val="Compact"/>
      </w:pPr>
      <w:r>
        <w:rPr>
          <w:bCs/>
          <w:b/>
        </w:rPr>
        <w:t xml:space="preserve">Design Approval:</w:t>
      </w:r>
      <w:r>
        <w:t xml:space="preserve"> </w:t>
      </w:r>
      <w:r>
        <w:t xml:space="preserve">Engineers must ensure that any new aircraft components meet CASA’s design standards.</w:t>
      </w:r>
    </w:p>
    <w:p>
      <w:pPr>
        <w:numPr>
          <w:ilvl w:val="0"/>
          <w:numId w:val="1002"/>
        </w:numPr>
        <w:pStyle w:val="Compact"/>
      </w:pPr>
      <w:r>
        <w:rPr>
          <w:bCs/>
          <w:b/>
        </w:rPr>
        <w:t xml:space="preserve">Maintenance Certification:</w:t>
      </w:r>
      <w:r>
        <w:t xml:space="preserve"> </w:t>
      </w:r>
      <w:r>
        <w:t xml:space="preserve">Regular inspections and certifications are mandatory for commercial flights operating out of Melbourne Airport.</w:t>
      </w:r>
    </w:p>
    <w:p>
      <w:pPr>
        <w:numPr>
          <w:ilvl w:val="0"/>
          <w:numId w:val="1002"/>
        </w:numPr>
        <w:pStyle w:val="Compact"/>
      </w:pPr>
      <w:r>
        <w:t xml:space="preserve">Ergonomics and Human Factors:</w:t>
      </w:r>
    </w:p>
    <w:bookmarkEnd w:id="25"/>
    <w:bookmarkStart w:id="26" w:name="X904c7c2cd8e243312da91208dcffb1e7de2dd9f"/>
    <w:p>
      <w:pPr>
        <w:pStyle w:val="Heading2"/>
      </w:pPr>
      <w:r>
        <w:t xml:space="preserve">Slide Title Challenges Facing the Industry</w:t>
      </w:r>
    </w:p>
    <w:p>
      <w:pPr>
        <w:pStyle w:val="FirstParagraph"/>
      </w:pPr>
      <w:r>
        <w:t xml:space="preserve">Despite the growth, there are challenges for an</w:t>
      </w:r>
      <w:r>
        <w:t xml:space="preserve"> </w:t>
      </w:r>
      <w:r>
        <w:rPr>
          <w:bCs/>
          <w:b/>
        </w:rPr>
        <w:t xml:space="preserve">Aerospace Engineer in Australia Melbourne.</w:t>
      </w:r>
      <w:r>
        <w:t xml:space="preserve"> </w:t>
      </w:r>
      <w:r>
        <w:t xml:space="preserve">Supply chain disruptions following global events have impacted the availability of critical components. Engineers must now develop more resilient designs and local sourcing strategies.</w:t>
      </w:r>
    </w:p>
    <w:p>
      <w:pPr>
        <w:pStyle w:val="BodyText"/>
      </w:pPr>
      <w:r>
        <w:t xml:space="preserve">Furthermore, attracting international talent remains a hurdle due to competitive global markets. Local companies are responding by investing in training programs and apprenticeships to cultivate homegrown talent. The aging workforce in traditional manufacturing sectors also poses a risk, making knowledge transfer a critical task for senior engineers mentoring younger professionals.</w:t>
      </w:r>
    </w:p>
    <w:bookmarkEnd w:id="26"/>
    <w:bookmarkStart w:id="27" w:name="X21e0bfbc9e4dd47fd24369da81ff1252167b750"/>
    <w:p>
      <w:pPr>
        <w:pStyle w:val="Heading2"/>
      </w:pPr>
      <w:r>
        <w:t xml:space="preserve">Slide Title Future Outlook and Technology Integration</w:t>
      </w:r>
    </w:p>
    <w:p>
      <w:pPr>
        <w:pStyle w:val="FirstParagraph"/>
      </w:pPr>
      <w:r>
        <w:t xml:space="preserve">The future for an</w:t>
      </w:r>
      <w:r>
        <w:t xml:space="preserve"> </w:t>
      </w:r>
      <w:r>
        <w:rPr>
          <w:bCs/>
          <w:b/>
        </w:rPr>
        <w:t xml:space="preserve">Aerospace Engineer in Australia Melbourne</w:t>
      </w:r>
      <w:r>
        <w:t xml:space="preserve"> </w:t>
      </w:r>
      <w:r>
        <w:t xml:space="preserve">looks promising with the integration of artificial intelligence and autonomous systems. Drones are increasingly being used for delivery services, agriculture monitoring, and emergency response.</w:t>
      </w:r>
    </w:p>
    <w:p>
      <w:pPr>
        <w:pStyle w:val="BodyText"/>
      </w:pPr>
      <w:r>
        <w:t xml:space="preserve">Melbourne-based tech firms are leading the charge in developing software that allows aircraft to operate semi-autonomously. This requires aerospace engineers to possess strong coding skills alongside traditional mechanical engineering knowledge. Additionally, the concept of Urban Air Mobility (UAM), or eVTOLs (electric Vertical Take-Off and Landing vehicles), is gaining traction, with several prototypes being tested in Victorian airspace.</w:t>
      </w:r>
    </w:p>
    <w:bookmarkEnd w:id="27"/>
    <w:bookmarkStart w:id="28" w:name="Xdcf88e6ac0adb470225ba69f1f6fc3e0293eaa0"/>
    <w:p>
      <w:pPr>
        <w:pStyle w:val="Heading2"/>
      </w:pPr>
      <w:r>
        <w:t xml:space="preserve">Slide Title Conclusion and Call to Action</w:t>
      </w:r>
    </w:p>
    <w:p>
      <w:pPr>
        <w:pStyle w:val="FirstParagraph"/>
      </w:pPr>
      <w:r>
        <w:t xml:space="preserve">In conclusion, pursuing a career as an</w:t>
      </w:r>
      <w:r>
        <w:t xml:space="preserve"> </w:t>
      </w:r>
      <w:r>
        <w:rPr>
          <w:bCs/>
          <w:b/>
        </w:rPr>
        <w:t xml:space="preserve">Aerospace Engineer in Australia Melbourne</w:t>
      </w:r>
      <w:r>
        <w:t xml:space="preserve"> </w:t>
      </w:r>
      <w:r>
        <w:t xml:space="preserve">offers exciting opportunities amidst a dynamic industry landscape. From defense manufacturing to space exploration, the sector is expanding rapidly.</w:t>
      </w:r>
    </w:p>
    <w:p>
      <w:pPr>
        <w:pStyle w:val="BodyText"/>
      </w:pPr>
      <w:r>
        <w:t xml:space="preserve">We encourage students and professionals alike to engage with local industry events held in Melbourne such as the Aerospace and Defence Industry Association of Australia (ADIAA) forums. By staying informed about regulatory changes and technological advancements, you can position yourself at the forefront of this innovative field. The synergy between academic institutions, government policy, and private enterprise in Melbourne creates a fertile ground for aerospace engineering careers.</w:t>
      </w:r>
    </w:p>
    <w:bookmarkEnd w:id="28"/>
    <w:p>
      <w:pPr>
        <w:pStyle w:val="BodyText"/>
      </w:pPr>
      <w:r>
        <w:rPr>
          <w:bCs/>
          <w:b/>
        </w:rPr>
        <w:t xml:space="preserve">Seminar Presentation Slides</w:t>
      </w:r>
    </w:p>
    <w:p>
      <w:pPr>
        <w:pStyle w:val="BodyText"/>
      </w:pPr>
      <w:r>
        <w:t xml:space="preserve">Aerospace Engineer | Australia Melbourne</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Aerospace Engineer in Australia Melbourne</dc:title>
  <dc:creator/>
  <dc:language>en</dc:language>
  <cp:keywords/>
  <dcterms:created xsi:type="dcterms:W3CDTF">2026-07-30T05:54:37Z</dcterms:created>
  <dcterms:modified xsi:type="dcterms:W3CDTF">2026-07-30T05:54:37Z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