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1" w:name="seminar-presentation-slides"/>
    <w:p>
      <w:pPr>
        <w:pStyle w:val="Heading1"/>
      </w:pPr>
      <w:r>
        <w:t xml:space="preserve">Seminar Presentation Slides</w:t>
      </w:r>
    </w:p>
    <w:bookmarkStart w:id="20" w:name="X3df5ca6cba7e075684b5be0f54e8047f69120ce"/>
    <w:p>
      <w:pPr>
        <w:pStyle w:val="Heading2"/>
      </w:pPr>
      <w:r>
        <w:t xml:space="preserve">The Future of Flight and Space Exploration for the Aerospace Engineer in Australia Sydney</w:t>
      </w:r>
    </w:p>
    <w:p>
      <w:pPr>
        <w:pStyle w:val="FirstParagraph"/>
      </w:pPr>
      <w:r>
        <w:rPr>
          <w:bCs/>
          <w:b/>
        </w:rPr>
        <w:t xml:space="preserve">Date:</w:t>
      </w:r>
      <w:r>
        <w:t xml:space="preserve"> </w:t>
      </w:r>
      <w:r>
        <w:t xml:space="preserve">October 2023</w:t>
      </w:r>
      <w:r>
        <w:br/>
      </w:r>
      <w:r>
        <w:rPr>
          <w:bCs/>
          <w:b/>
        </w:rPr>
        <w:t xml:space="preserve">Presentation Overview:</w:t>
      </w:r>
    </w:p>
    <w:bookmarkEnd w:id="20"/>
    <w:bookmarkEnd w:id="21"/>
    <w:bookmarkStart w:id="22" w:name="welcome-and-introduction"/>
    <w:p>
      <w:pPr>
        <w:pStyle w:val="Heading3"/>
      </w:pPr>
      <w:r>
        <w:t xml:space="preserve">Welcome and Introduction</w:t>
      </w:r>
    </w:p>
    <w:p>
      <w:pPr>
        <w:pStyle w:val="FirstParagraph"/>
      </w:pPr>
      <w:r>
        <w:t xml:space="preserve">Welcome to this comprehensive seminar focused on the dynamic career path of an Aerospace Engineer within the specific economic and industrial context of Australia Sydney. As we navigate through these slides, we will explore how the unique geographical advantages, technological innovations, and strategic government policies in Australia Sydney are reshaping the aerospace industry.</w:t>
      </w:r>
    </w:p>
    <w:p>
      <w:pPr>
        <w:pStyle w:val="BodyText"/>
      </w:pPr>
      <w:r>
        <w:t xml:space="preserve">For any aspiring or current professional considering this field, understanding the local landscape is crucial. This presentation aims to bridge the gap between theoretical engineering principles and their practical application in one of the Southern Hemisphere’s most vibrant tech hubs.</w:t>
      </w:r>
    </w:p>
    <w:bookmarkEnd w:id="22"/>
    <w:bookmarkStart w:id="23" w:name="the-role-of-an-aerospace-engineer"/>
    <w:p>
      <w:pPr>
        <w:pStyle w:val="Heading3"/>
      </w:pPr>
      <w:r>
        <w:t xml:space="preserve">The Role of an Aerospace Engineer</w:t>
      </w:r>
    </w:p>
    <w:p>
      <w:pPr>
        <w:pStyle w:val="FirstParagraph"/>
      </w:pPr>
      <w:r>
        <w:t xml:space="preserve">An Aerospace Engineer is responsible for designing, developing, testing, and supervising the manufacture of aircraft, spacecraft, satellites, and missiles. The core competencies include aerodynamics propulsion systems materials science structural analysis and avionics. However in the modern era the role has expanded to encompass sustainable aviation technologies autonomous flight systems and space debris management.</w:t>
      </w:r>
    </w:p>
    <w:p>
      <w:pPr>
        <w:pStyle w:val="BodyText"/>
      </w:pPr>
      <w:r>
        <w:t xml:space="preserve">Innovation is at the heart of this profession. Engineers must solve complex problems that balance safety efficiency cost-effectiveness and environmental sustainability. Whether working on commercial airliners or next-generation rocketry aerospace engineers play a pivotal role in connecting the world and expanding human knowledge beyond our atmosphere.</w:t>
      </w:r>
    </w:p>
    <w:bookmarkEnd w:id="23"/>
    <w:bookmarkStart w:id="24" w:name="Xcc85206610ed68363deef81412c1743d0263276"/>
    <w:p>
      <w:pPr>
        <w:pStyle w:val="Heading3"/>
      </w:pPr>
      <w:r>
        <w:t xml:space="preserve">The Strategic Importance of Australia Sydney</w:t>
      </w:r>
    </w:p>
    <w:p>
      <w:pPr>
        <w:pStyle w:val="FirstParagraph"/>
      </w:pPr>
      <w:r>
        <w:t xml:space="preserve">Australia Sydney serves as a critical node in the global aerospace supply chain. Its strategic location near Asia-Pacific trade routes makes it an ideal hub for logistics and manufacturing support. Furthermore the city boasts a robust educational infrastructure with world-class universities producing top-tier engineering talent.</w:t>
      </w:r>
    </w:p>
    <w:p>
      <w:pPr>
        <w:pStyle w:val="BodyText"/>
      </w:pPr>
      <w:r>
        <w:rPr>
          <w:bCs/>
          <w:b/>
        </w:rPr>
        <w:t xml:space="preserve">Key Fact:</w:t>
      </w:r>
      <w:r>
        <w:t xml:space="preserve"> </w:t>
      </w:r>
      <w:r>
        <w:t xml:space="preserve">The Australian Government has identified advanced manufacturing and space technologies as key pillars of national growth strategy with significant investments flowing into hubs like Australia Sydney to foster innovation clusters.</w:t>
      </w:r>
    </w:p>
    <w:bookmarkEnd w:id="24"/>
    <w:bookmarkStart w:id="25" w:name="Xfede4c7f0cd1bc60d080921172fe1881ec287ac"/>
    <w:p>
      <w:pPr>
        <w:pStyle w:val="Heading3"/>
      </w:pPr>
      <w:r>
        <w:t xml:space="preserve">Governance and Industry Landscape in Australia Sydney</w:t>
      </w:r>
    </w:p>
    <w:p>
      <w:pPr>
        <w:pStyle w:val="FirstParagraph"/>
      </w:pPr>
      <w:r>
        <w:t xml:space="preserve">The regulatory environment in Australia is governed by the Civil Aviation Safety Authority (CASA) which ensures high standards of safety and compliance. In addition to aviation there is a burgeoning space sector regulated by the Australian Space Agency.</w:t>
      </w:r>
    </w:p>
    <w:p>
      <w:pPr>
        <w:pStyle w:val="BodyText"/>
      </w:pPr>
      <w:r>
        <w:t xml:space="preserve">In Australia Sydney, major players include Boeing’s significant operations at Mascot, which serves as their Asia-Pacific headquarters for engineering and manufacturing support. This facility employs hundreds of aerospace engineers working on commercial programs such as the 737 MAX series. Additionally, emerging startups in Australia Sydney are focusing on satellite technology launch services and unmanned aerial systems (UAS), contributing to a diverse ecosystem that supports traditional giants while fostering new innovation.</w:t>
      </w:r>
    </w:p>
    <w:bookmarkEnd w:id="25"/>
    <w:bookmarkStart w:id="26" w:name="emerging-technologies-and-trends"/>
    <w:p>
      <w:pPr>
        <w:pStyle w:val="Heading3"/>
      </w:pPr>
      <w:r>
        <w:t xml:space="preserve">Emerging Technologies and Trends</w:t>
      </w:r>
    </w:p>
    <w:p>
      <w:pPr>
        <w:pStyle w:val="FirstParagraph"/>
      </w:pPr>
      <w:r>
        <w:t xml:space="preserve">The future of aerospace engineering is being rewritten by several disruptive technologies. In Australia Sydney, research institutions are leading the charge in:</w:t>
      </w:r>
    </w:p>
    <w:p>
      <w:pPr>
        <w:pStyle w:val="BodyText"/>
      </w:pPr>
      <w:r>
        <w:rPr>
          <w:bCs/>
          <w:b/>
        </w:rPr>
        <w:t xml:space="preserve">Sustainable Aviation Fuel (SAF):</w:t>
      </w:r>
    </w:p>
    <w:p>
      <w:pPr>
        <w:pStyle w:val="BodyText"/>
      </w:pPr>
      <w:r>
        <w:t xml:space="preserve">An engineer's role includes developing biofuels that reduce carbon emissions by up to 80%. Australia Sydney is positioned as a testing ground for SAF integration due to its strong agricultural and research sectors.</w:t>
      </w:r>
    </w:p>
    <w:p>
      <w:pPr>
        <w:pStyle w:val="BodyText"/>
      </w:pPr>
      <w:r>
        <w:rPr>
          <w:bCs/>
          <w:b/>
        </w:rPr>
        <w:t xml:space="preserve">Electric and Hybrid-Electric Propulsion:</w:t>
      </w:r>
    </w:p>
    <w:p>
      <w:pPr>
        <w:pStyle w:val="BodyText"/>
      </w:pPr>
      <w:r>
        <w:t xml:space="preserve">With the rise of Urban Air Mobility (UAM), engineers in Australia Sydney are designing electric vertical take-off and landing (eVTOL) aircraft. These vehicles promise quieter cleaner transport for urban centers.</w:t>
      </w:r>
    </w:p>
    <w:p>
      <w:pPr>
        <w:pStyle w:val="BodyText"/>
      </w:pPr>
      <w:r>
        <w:rPr>
          <w:bCs/>
          <w:b/>
        </w:rPr>
        <w:t xml:space="preserve">Additive Manufacturing:</w:t>
      </w:r>
    </w:p>
    <w:p>
      <w:pPr>
        <w:pStyle w:val="BodyText"/>
      </w:pPr>
      <w:r>
        <w:t xml:space="preserve">3D printing allows for complex geometries that were previously impossible to manufacture, reducing weight and material waste. Australian firms in Australia Sydney are utilizing this technology to produce lightweight components for both aerospace and defense applications.</w:t>
      </w:r>
    </w:p>
    <w:bookmarkEnd w:id="26"/>
    <w:bookmarkStart w:id="27" w:name="career-pathways-and-opportunities"/>
    <w:p>
      <w:pPr>
        <w:pStyle w:val="Heading3"/>
      </w:pPr>
      <w:r>
        <w:t xml:space="preserve">Career Pathways and Opportunities</w:t>
      </w:r>
    </w:p>
    <w:p>
      <w:pPr>
        <w:pStyle w:val="FirstParagraph"/>
      </w:pPr>
      <w:r>
        <w:t xml:space="preserve">For an Aerospace Engineer looking to work in Australia Sydney, there is a wide array of career pathways. These include roles in:</w:t>
      </w:r>
    </w:p>
    <w:p>
      <w:pPr>
        <w:pStyle w:val="BodyText"/>
      </w:pPr>
      <w:r>
        <w:rPr>
          <w:bCs/>
          <w:b/>
        </w:rPr>
        <w:t xml:space="preserve">R&amp;D:</w:t>
      </w:r>
    </w:p>
    <w:p>
      <w:pPr>
        <w:pStyle w:val="BodyText"/>
      </w:pPr>
      <w:r>
        <w:t xml:space="preserve">Focusing on new propulsion systems or materials science at government labs like the Commonwealth Scientific and Industrial Research Organisation (CSIRO).</w:t>
      </w:r>
    </w:p>
    <w:p>
      <w:pPr>
        <w:pStyle w:val="BodyText"/>
      </w:pPr>
      <w:r>
        <w:rPr>
          <w:bCs/>
          <w:b/>
        </w:rPr>
        <w:t xml:space="preserve">Manufacturing Engineering:</w:t>
      </w:r>
    </w:p>
    <w:p>
      <w:pPr>
        <w:pStyle w:val="BodyText"/>
      </w:pPr>
      <w:r>
        <w:t xml:space="preserve">Oversight of production lines in facilities across Australia Sydney, ensuring quality control and operational efficiency.</w:t>
      </w:r>
    </w:p>
    <w:p>
      <w:pPr>
        <w:pStyle w:val="BodyText"/>
      </w:pPr>
      <w:r>
        <w:rPr>
          <w:bCs/>
          <w:b/>
        </w:rPr>
        <w:t xml:space="preserve">Systems Engineering:</w:t>
      </w:r>
    </w:p>
    <w:p>
      <w:pPr>
        <w:pStyle w:val="BodyText"/>
      </w:pPr>
      <w:r>
        <w:t xml:space="preserve">Integrating various subsystems into a cohesive product, often working on defense contracts given Australia's strategic interest in regional security.</w:t>
      </w:r>
    </w:p>
    <w:p>
      <w:pPr>
        <w:pStyle w:val="BodyText"/>
      </w:pPr>
      <w:r>
        <w:rPr>
          <w:bCs/>
          <w:b/>
        </w:rPr>
        <w:t xml:space="preserve">Data Science and AI:</w:t>
      </w:r>
    </w:p>
    <w:p>
      <w:pPr>
        <w:pStyle w:val="BodyText"/>
      </w:pPr>
      <w:r>
        <w:t xml:space="preserve">Applying machine learning algorithms to predict maintenance needs optimize flight paths or manage satellite constellations.</w:t>
      </w:r>
    </w:p>
    <w:bookmarkEnd w:id="27"/>
    <w:bookmarkStart w:id="28" w:name="X834b28bec4f3ec3167c1343a53ebdb434199dbc"/>
    <w:p>
      <w:pPr>
        <w:pStyle w:val="Heading3"/>
      </w:pPr>
      <w:r>
        <w:t xml:space="preserve">Educational Requirements and Professional Development</w:t>
      </w:r>
    </w:p>
    <w:p>
      <w:pPr>
        <w:pStyle w:val="FirstParagraph"/>
      </w:pPr>
      <w:r>
        <w:t xml:space="preserve">To become an Aerospace Engineer in Australia Sydney, one typically requires a Bachelor of Engineering (Honours) with accreditation from Engineers Australia. Postgraduate qualifications are increasingly common for specialized roles. Professional registration as a Chartered Professional Engineer (CPEng) enhances career prospects.</w:t>
      </w:r>
    </w:p>
    <w:p>
      <w:pPr>
        <w:pStyle w:val="BodyText"/>
      </w:pPr>
      <w:r>
        <w:t xml:space="preserve">Continuous learning is essential. Professionals must stay abreast of international regulations and technological advancements. Networking through bodies like the Royal Aeronautical Society Australasian Council provides valuable connections within the Australia Sydney community.</w:t>
      </w:r>
    </w:p>
    <w:bookmarkEnd w:id="28"/>
    <w:bookmarkStart w:id="29" w:name="challenges-and-solutions"/>
    <w:p>
      <w:pPr>
        <w:pStyle w:val="Heading3"/>
      </w:pPr>
      <w:r>
        <w:t xml:space="preserve">Challenges and Solutions</w:t>
      </w:r>
    </w:p>
    <w:p>
      <w:pPr>
        <w:pStyle w:val="FirstParagraph"/>
      </w:pPr>
      <w:r>
        <w:t xml:space="preserve">The industry faces challenges such as skilled labor shortages environmental regulations and rapid technological obsolescence. Engineers must adopt agile methodologies to adapt quickly. In Australia Sydney, collaborative initiatives between government academia and industry are helping to mitigate these issues by creating pipeline programs for talent development and funding green technology research.</w:t>
      </w:r>
    </w:p>
    <w:p>
      <w:pPr>
        <w:pStyle w:val="BodyText"/>
      </w:pPr>
      <w:r>
        <w:rPr>
          <w:bCs/>
          <w:b/>
        </w:rPr>
        <w:t xml:space="preserve">Strategy:</w:t>
      </w:r>
    </w:p>
    <w:p>
      <w:pPr>
        <w:pStyle w:val="BodyText"/>
      </w:pPr>
      <w:r>
        <w:t xml:space="preserve">Promoting diversity in STEM fields is another critical area. By encouraging participation from underrepresented groups, Australia Sydney can broaden the talent pool available to its aerospace sector, fostering creativity and innovation.</w:t>
      </w:r>
    </w:p>
    <w:bookmarkEnd w:id="29"/>
    <w:bookmarkStart w:id="30" w:name="the-global-perspective-from-a-local-hub"/>
    <w:p>
      <w:pPr>
        <w:pStyle w:val="Heading3"/>
      </w:pPr>
      <w:r>
        <w:t xml:space="preserve">The Global Perspective from a Local Hub</w:t>
      </w:r>
    </w:p>
    <w:p>
      <w:pPr>
        <w:pStyle w:val="FirstParagraph"/>
      </w:pPr>
      <w:r>
        <w:t xml:space="preserve">Australia Sydney acts as a gateway between Western engineering standards and Asia-Pacific markets. Engineers here often collaborate with international partners across the globe. This global connectivity allows for knowledge exchange and best practice adoption. It also presents opportunities for cross-border projects such as joint space exploration missions or international defense collaborations.</w:t>
      </w:r>
    </w:p>
    <w:bookmarkEnd w:id="30"/>
    <w:bookmarkStart w:id="31" w:name="conclusion-the-horizon-ahead"/>
    <w:p>
      <w:pPr>
        <w:pStyle w:val="Heading3"/>
      </w:pPr>
      <w:r>
        <w:t xml:space="preserve">Conclusion: The Horizon Ahead</w:t>
      </w:r>
    </w:p>
    <w:p>
      <w:pPr>
        <w:pStyle w:val="FirstParagraph"/>
      </w:pPr>
      <w:r>
        <w:t xml:space="preserve">In conclusion, the role of an Aerospace Engineer in Australia Sydney is more vital than ever. With a supportive regulatory framework, a thriving ecosystem of established companies and startups and a strong emphasis on sustainability this region offers unparalleled opportunities for professional growth.</w:t>
      </w:r>
    </w:p>
    <w:p>
      <w:pPr>
        <w:pStyle w:val="BodyText"/>
      </w:pPr>
      <w:r>
        <w:t xml:space="preserve">We encourage all participants to engage with local industry events consider internships in Australia Sydney and pursue lifelong learning. The skies above Australia Sydney are not just a boundary but a starting point for the next generation of aerospace breakthroughs.</w:t>
      </w:r>
    </w:p>
    <w:bookmarkEnd w:id="31"/>
    <w:bookmarkStart w:id="32" w:name="questions-and-discussion"/>
    <w:p>
      <w:pPr>
        <w:pStyle w:val="Heading3"/>
      </w:pPr>
      <w:r>
        <w:t xml:space="preserve">Questions and Discussion</w:t>
      </w:r>
    </w:p>
    <w:p>
      <w:pPr>
        <w:pStyle w:val="FirstParagraph"/>
      </w:pPr>
      <w:r>
        <w:t xml:space="preserve">We now open the floor for questions regarding career paths, specific technologies discussed or insights into working as an Aerospace Engineer in Australia Sydney. Your engagement is key to understanding how we can collectively shape the future of this exciting industry.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Australia Sydney</dc:title>
  <dc:creator/>
  <dc:language>en</dc:language>
  <cp:keywords/>
  <dcterms:created xsi:type="dcterms:W3CDTF">2026-07-30T04:29:20Z</dcterms:created>
  <dcterms:modified xsi:type="dcterms:W3CDTF">2026-07-30T04:29:20Z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