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seminar-presentation-slides"/>
    <w:p>
      <w:pPr>
        <w:pStyle w:val="Heading1"/>
      </w:pPr>
      <w:r>
        <w:t xml:space="preserve">Seminar Presentation Slides</w:t>
      </w:r>
    </w:p>
    <w:bookmarkStart w:id="20" w:name="Xc5e4ad112322843b543bc527c52024300d634a6"/>
    <w:p>
      <w:pPr>
        <w:pStyle w:val="Heading2"/>
      </w:pPr>
      <w:r>
        <w:t xml:space="preserve">The Role of the Aerospace Engineer in Brazil Rio de Janeiro</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Copacabana Convention Center, Rio de Janeiro, Brazil</w:t>
      </w:r>
    </w:p>
    <w:bookmarkEnd w:id="20"/>
    <w:bookmarkEnd w:id="21"/>
    <w:bookmarkStart w:id="22" w:name="slide-1-introduction-and-context"/>
    <w:p>
      <w:pPr>
        <w:pStyle w:val="Heading2"/>
      </w:pPr>
      <w:r>
        <w:t xml:space="preserve">Slide 1: Introduction and Context</w:t>
      </w:r>
    </w:p>
    <w:p>
      <w:pPr>
        <w:pStyle w:val="FirstParagraph"/>
      </w:pPr>
      <w:r>
        <w:t xml:space="preserve">Welcome to this comprehensive seminar. Today, we will explore the critical role of the</w:t>
      </w:r>
      <w:r>
        <w:t xml:space="preserve"> </w:t>
      </w:r>
      <w:r>
        <w:t xml:space="preserve">Aerospace Engineer</w:t>
      </w:r>
      <w:r>
        <w:t xml:space="preserve"> </w:t>
      </w:r>
      <w:r>
        <w:t xml:space="preserve">within one of South America's most dynamic economic hubs. The focus of our presentation is specifically tailored to the unique industrial landscape found in</w:t>
      </w:r>
      <w:r>
        <w:t xml:space="preserve"> </w:t>
      </w:r>
      <w:r>
        <w:rPr>
          <w:bCs/>
          <w:b/>
        </w:rPr>
        <w:t xml:space="preserve">Brazil Rio de Janeiro</w:t>
      </w:r>
      <w:r>
        <w:t xml:space="preserve">. This city is not merely a tourist destination; it is a powerhouse for defense, energy, and innovation. As we navigate through these slides, you will understand why this geographic location offers distinct advantages for aerospace professionals.</w:t>
      </w:r>
    </w:p>
    <w:bookmarkEnd w:id="22"/>
    <w:bookmarkStart w:id="23" w:name="X881933c910bd6604f2ac9d9e8213208323d858a"/>
    <w:p>
      <w:pPr>
        <w:pStyle w:val="Heading2"/>
      </w:pPr>
      <w:r>
        <w:t xml:space="preserve">Slide 2: The Strategic Importance of Rio de Janeiro</w:t>
      </w:r>
    </w:p>
    <w:p>
      <w:pPr>
        <w:pStyle w:val="FirstParagraph"/>
      </w:pPr>
      <w:r>
        <w:rPr>
          <w:bCs/>
          <w:b/>
        </w:rPr>
        <w:t xml:space="preserve">Brazil Rio de Janeiro</w:t>
      </w:r>
      <w:r>
        <w:t xml:space="preserve"> </w:t>
      </w:r>
      <w:r>
        <w:t xml:space="preserve">serves as the historical and industrial heart of the Brazilian aerospace sector. Historically, this region has been home to Embraer’s defense division and various naval shipyards that contribute significantly to national security. The proximity to major research institutions, such as the National Institute for Space Research (INPE) which maintains strong ties with local universities, creates a robust ecosystem. For any</w:t>
      </w:r>
      <w:r>
        <w:t xml:space="preserve"> </w:t>
      </w:r>
      <w:r>
        <w:t xml:space="preserve">Aerospace Engineer</w:t>
      </w:r>
      <w:r>
        <w:t xml:space="preserve">, working in this region means access to a mature supply chain and a deep talent pool.</w:t>
      </w:r>
    </w:p>
    <w:bookmarkEnd w:id="23"/>
    <w:bookmarkStart w:id="24" w:name="X2e2f52b75e39aa788eaa45d594fa25e13e52bea"/>
    <w:p>
      <w:pPr>
        <w:pStyle w:val="Heading2"/>
      </w:pPr>
      <w:r>
        <w:t xml:space="preserve">Slide 3: Core Responsibilities of the Modern Aerospace Engineer</w:t>
      </w:r>
    </w:p>
    <w:p>
      <w:pPr>
        <w:pStyle w:val="FirstParagraph"/>
      </w:pPr>
      <w:r>
        <w:t xml:space="preserve">The role of an</w:t>
      </w:r>
      <w:r>
        <w:t xml:space="preserve"> </w:t>
      </w:r>
      <w:r>
        <w:t xml:space="preserve">Aerospace Engineer</w:t>
      </w:r>
      <w:r>
        <w:t xml:space="preserve"> </w:t>
      </w:r>
      <w:r>
        <w:t xml:space="preserve">is multifaceted. In the context of modern industry, these professionals are responsible for designing, developing, and testing aircraft and spacecraft. However, in</w:t>
      </w:r>
      <w:r>
        <w:t xml:space="preserve"> </w:t>
      </w:r>
      <w:r>
        <w:rPr>
          <w:bCs/>
          <w:b/>
        </w:rPr>
        <w:t xml:space="preserve">Brazil Rio de Janeiro</w:t>
      </w:r>
      <w:r>
        <w:t xml:space="preserve">, the scope often extends to helicopter maintenance for offshore oil rigs (FPSO support) and UAV (Unmanned Aerial Vehicle) development for agricultural monitoring. The engineer must bridge the gap between theoretical physics and practical mechanical application.</w:t>
      </w:r>
    </w:p>
    <w:bookmarkEnd w:id="24"/>
    <w:bookmarkStart w:id="25" w:name="slide-4-key-industries-in-the-region"/>
    <w:p>
      <w:pPr>
        <w:pStyle w:val="Heading2"/>
      </w:pPr>
      <w:r>
        <w:t xml:space="preserve">Slide 4: Key Industries in the Region</w:t>
      </w:r>
    </w:p>
    <w:p>
      <w:pPr>
        <w:pStyle w:val="FirstParagraph"/>
      </w:pPr>
      <w:r>
        <w:t xml:space="preserve">To understand the demand, we must look at the industries. In</w:t>
      </w:r>
      <w:r>
        <w:t xml:space="preserve"> </w:t>
      </w:r>
      <w:r>
        <w:rPr>
          <w:bCs/>
          <w:b/>
        </w:rPr>
        <w:t xml:space="preserve">Brazil Rio de Janeiro</w:t>
      </w:r>
      <w:r>
        <w:t xml:space="preserve">, three main sectors drive employment for aerospace talent:</w:t>
      </w:r>
    </w:p>
    <w:p>
      <w:pPr>
        <w:numPr>
          <w:ilvl w:val="0"/>
          <w:numId w:val="1001"/>
        </w:numPr>
        <w:pStyle w:val="Compact"/>
      </w:pPr>
      <w:r>
        <w:rPr>
          <w:bCs/>
          <w:b/>
        </w:rPr>
        <w:t xml:space="preserve">Military Aviation:</w:t>
      </w:r>
      <w:r>
        <w:t xml:space="preserve"> </w:t>
      </w:r>
      <w:r>
        <w:t xml:space="preserve">Given the city's history with Embraer’s defense operations, there is a continuous need for engineers specializing in avionics and structural integrity.</w:t>
      </w:r>
    </w:p>
    <w:p>
      <w:pPr>
        <w:numPr>
          <w:ilvl w:val="0"/>
          <w:numId w:val="1001"/>
        </w:numPr>
        <w:pStyle w:val="Compact"/>
      </w:pPr>
      <w:r>
        <w:rPr>
          <w:bCs/>
          <w:b/>
        </w:rPr>
        <w:t xml:space="preserve">Oil &amp; Gas Support:</w:t>
      </w:r>
      <w:r>
        <w:t xml:space="preserve"> </w:t>
      </w:r>
      <w:r>
        <w:t xml:space="preserve">The offshore industry requires robust helicopter fleets. Aerospace engineers ensure these aircraft can withstand harsh marine environments.</w:t>
      </w:r>
    </w:p>
    <w:p>
      <w:pPr>
        <w:numPr>
          <w:ilvl w:val="0"/>
          <w:numId w:val="1001"/>
        </w:numPr>
        <w:pStyle w:val="Compact"/>
      </w:pPr>
      <w:r>
        <w:rPr>
          <w:bCs/>
          <w:b/>
        </w:rPr>
        <w:t xml:space="preserve">R&amp;D and Innovation:</w:t>
      </w:r>
      <w:r>
        <w:t xml:space="preserve"> </w:t>
      </w:r>
      <w:r>
        <w:t xml:space="preserve">Startups in the tech hubs of Rio are increasingly focusing on drone technology and satellite components, leveraging local university partnerships.</w:t>
      </w:r>
    </w:p>
    <w:bookmarkEnd w:id="25"/>
    <w:bookmarkStart w:id="26" w:name="X88107db86a18603877bcfdedf83c6c6c9442ad6"/>
    <w:p>
      <w:pPr>
        <w:pStyle w:val="Heading2"/>
      </w:pPr>
      <w:r>
        <w:t xml:space="preserve">Slide 5: Educational Pathways and Requirements</w:t>
      </w:r>
    </w:p>
    <w:p>
      <w:pPr>
        <w:pStyle w:val="FirstParagraph"/>
      </w:pPr>
      <w:r>
        <w:t xml:space="preserve">Becoming a certified</w:t>
      </w:r>
      <w:r>
        <w:t xml:space="preserve"> </w:t>
      </w:r>
      <w:r>
        <w:t xml:space="preserve">Aerospace Engineer</w:t>
      </w:r>
      <w:r>
        <w:t xml:space="preserve"> </w:t>
      </w:r>
      <w:r>
        <w:t xml:space="preserve">in Brazil requires rigorous academic preparation. Universities in and around the greater Rio de Janeiro area, such as UFRJ (Federal University of Rio de Janeiro) and PUC-Rio, offer specialized programs. The curriculum typically includes fluid dynamics, propulsion systems, materials science, and control theory. Furthermore, registration with the CREA (Regional Council of Engineering and Agronomy) is mandatory for legal practice in</w:t>
      </w:r>
      <w:r>
        <w:t xml:space="preserve"> </w:t>
      </w:r>
      <w:r>
        <w:rPr>
          <w:bCs/>
          <w:b/>
        </w:rPr>
        <w:t xml:space="preserve">Brazil Rio de Janeiro</w:t>
      </w:r>
      <w:r>
        <w:t xml:space="preserve">.</w:t>
      </w:r>
    </w:p>
    <w:bookmarkEnd w:id="26"/>
    <w:bookmarkStart w:id="27" w:name="Xb3c6c6ff3da6ef12c5e8ffb007ef1e862a30409"/>
    <w:p>
      <w:pPr>
        <w:pStyle w:val="Heading2"/>
      </w:pPr>
      <w:r>
        <w:t xml:space="preserve">Slide 6: Challenges Faced by Engineers in the Sector</w:t>
      </w:r>
    </w:p>
    <w:p>
      <w:pPr>
        <w:pStyle w:val="FirstParagraph"/>
      </w:pPr>
      <w:r>
        <w:t xml:space="preserve">The path is not without obstacles. An</w:t>
      </w:r>
      <w:r>
        <w:t xml:space="preserve"> </w:t>
      </w:r>
      <w:r>
        <w:t xml:space="preserve">Aerospace Engineer</w:t>
      </w:r>
      <w:r>
        <w:t xml:space="preserve"> </w:t>
      </w:r>
      <w:r>
        <w:t xml:space="preserve">operating in this region must navigate complex regulatory environments imposed by ANAC (National Civil Aviation Agency) and the Brazilian Air Force. Additionally, economic volatility can impact funding for R&amp;D projects. However, the resilience of the local workforce and the strategic importance of aerospace to national sovereignty provide a buffer against these challenges. Adaptability is key for professionals in</w:t>
      </w:r>
      <w:r>
        <w:t xml:space="preserve"> </w:t>
      </w:r>
      <w:r>
        <w:rPr>
          <w:bCs/>
          <w:b/>
        </w:rPr>
        <w:t xml:space="preserve">Brazil Rio de Janeiro</w:t>
      </w:r>
      <w:r>
        <w:t xml:space="preserve">.</w:t>
      </w:r>
    </w:p>
    <w:bookmarkEnd w:id="27"/>
    <w:bookmarkStart w:id="28" w:name="X79b8f6f2525b6be412ee24d18298b1d3fadaeb0"/>
    <w:p>
      <w:pPr>
        <w:pStyle w:val="Heading2"/>
      </w:pPr>
      <w:r>
        <w:t xml:space="preserve">Slide 7: Technological Trends and Future Outlook</w:t>
      </w:r>
    </w:p>
    <w:p>
      <w:pPr>
        <w:pStyle w:val="FirstParagraph"/>
      </w:pPr>
      <w:r>
        <w:t xml:space="preserve">The future is electric and autonomous. We are witnessing a shift toward sustainable aviation fuels (SAF) and electric vertical take-off and landing (eVTOL) aircraft. An</w:t>
      </w:r>
      <w:r>
        <w:t xml:space="preserve"> </w:t>
      </w:r>
      <w:r>
        <w:t xml:space="preserve">Aerospace Engineer</w:t>
      </w:r>
      <w:r>
        <w:t xml:space="preserve"> </w:t>
      </w:r>
      <w:r>
        <w:t xml:space="preserve">today must be proficient in software simulation tools like MATLAB/Simulink or ANSYS. In</w:t>
      </w:r>
      <w:r>
        <w:t xml:space="preserve"> </w:t>
      </w:r>
      <w:r>
        <w:rPr>
          <w:bCs/>
          <w:b/>
        </w:rPr>
        <w:t xml:space="preserve">Brazil Rio de Janeiro</w:t>
      </w:r>
      <w:r>
        <w:t xml:space="preserve">, there is a growing interest in applying these technologies to reduce the carbon footprint of offshore transport and urban mobility solutions.</w:t>
      </w:r>
    </w:p>
    <w:bookmarkEnd w:id="28"/>
    <w:bookmarkStart w:id="29" w:name="X1c385f73bfcb2e1d8270eb2cf30fa91dc3a0525"/>
    <w:p>
      <w:pPr>
        <w:pStyle w:val="Heading2"/>
      </w:pPr>
      <w:r>
        <w:t xml:space="preserve">Slide 8: Career Opportunities and Networking</w:t>
      </w:r>
    </w:p>
    <w:p>
      <w:pPr>
        <w:pStyle w:val="FirstParagraph"/>
      </w:pPr>
      <w:r>
        <w:t xml:space="preserve">Numerous opportunities exist for those who choose to specialize in this field. Major multinational corporations have branches in the city, offering competitive salaries. Networking is facilitated through events hosted by AIAA (American Institute of Aeronautics and Astronautics) local sections and ABMEC (Brazilian Association of Mechanical Engineering). For an aspiring</w:t>
      </w:r>
      <w:r>
        <w:t xml:space="preserve"> </w:t>
      </w:r>
      <w:r>
        <w:t xml:space="preserve">Aerospace Engineer</w:t>
      </w:r>
      <w:r>
        <w:t xml:space="preserve">, establishing a presence in the professional community of</w:t>
      </w:r>
      <w:r>
        <w:t xml:space="preserve"> </w:t>
      </w:r>
      <w:r>
        <w:rPr>
          <w:bCs/>
          <w:b/>
        </w:rPr>
        <w:t xml:space="preserve">Brazil Rio de Janeiro</w:t>
      </w:r>
      <w:r>
        <w:t xml:space="preserve"> </w:t>
      </w:r>
      <w:r>
        <w:t xml:space="preserve">is crucial for long-term career growth.</w:t>
      </w:r>
    </w:p>
    <w:bookmarkEnd w:id="29"/>
    <w:bookmarkStart w:id="30" w:name="slide-9-case-study-defense-integration"/>
    <w:p>
      <w:pPr>
        <w:pStyle w:val="Heading2"/>
      </w:pPr>
      <w:r>
        <w:t xml:space="preserve">Slide 9: Case Study: Defense Integration</w:t>
      </w:r>
    </w:p>
    <w:p>
      <w:pPr>
        <w:pStyle w:val="FirstParagraph"/>
      </w:pPr>
      <w:r>
        <w:t xml:space="preserve">A prime example of the sector's strength is the integration of defense systems. Engineers in Rio often collaborate on projects that combine naval and aerial capabilities. This interdisciplinary approach requires an</w:t>
      </w:r>
      <w:r>
        <w:t xml:space="preserve"> </w:t>
      </w:r>
      <w:r>
        <w:t xml:space="preserve">Aerospace Engineer</w:t>
      </w:r>
      <w:r>
        <w:t xml:space="preserve"> </w:t>
      </w:r>
      <w:r>
        <w:t xml:space="preserve">to understand maritime constraints as well as aerodynamic principles. The synergy between the Brazilian Navy and local aerospace firms in</w:t>
      </w:r>
      <w:r>
        <w:t xml:space="preserve"> </w:t>
      </w:r>
      <w:r>
        <w:rPr>
          <w:bCs/>
          <w:b/>
        </w:rPr>
        <w:t xml:space="preserve">Brazil Rio de Janeiro</w:t>
      </w:r>
      <w:r>
        <w:t xml:space="preserve"> </w:t>
      </w:r>
      <w:r>
        <w:t xml:space="preserve">serves as a model for integrated defense manufacturing in Latin America.</w:t>
      </w:r>
    </w:p>
    <w:bookmarkEnd w:id="30"/>
    <w:bookmarkStart w:id="31" w:name="slide-10-conclusion-and-qa"/>
    <w:p>
      <w:pPr>
        <w:pStyle w:val="Heading2"/>
      </w:pPr>
      <w:r>
        <w:t xml:space="preserve">Slide 10: Conclusion and Q&amp;A</w:t>
      </w:r>
    </w:p>
    <w:p>
      <w:pPr>
        <w:pStyle w:val="FirstParagraph"/>
      </w:pPr>
      <w:r>
        <w:t xml:space="preserve">In conclusion, the position of the</w:t>
      </w:r>
      <w:r>
        <w:t xml:space="preserve"> </w:t>
      </w:r>
      <w:r>
        <w:t xml:space="preserve">Aerospace Engineer</w:t>
      </w:r>
      <w:r>
        <w:t xml:space="preserve"> </w:t>
      </w:r>
      <w:r>
        <w:t xml:space="preserve">is vital to the technological advancement of our nation. The city of</w:t>
      </w:r>
      <w:r>
        <w:t xml:space="preserve"> </w:t>
      </w:r>
      <w:r>
        <w:rPr>
          <w:bCs/>
          <w:b/>
        </w:rPr>
        <w:t xml:space="preserve">Brazil Rio de Janeiro</w:t>
      </w:r>
      <w:r>
        <w:t xml:space="preserve"> </w:t>
      </w:r>
      <w:r>
        <w:t xml:space="preserve">offers a unique blend of historical legacy and modern innovation. By understanding the local industry dynamics, educational requirements, and future trends, professionals can carve out successful careers. We thank you for your attention and invite questions regarding specific technical roles available in the region.</w:t>
      </w:r>
    </w:p>
    <w:bookmarkEnd w:id="31"/>
    <w:p>
      <w:pPr>
        <w:pStyle w:val="BodyText"/>
      </w:pPr>
      <w:r>
        <w:t xml:space="preserve">© 2023 Seminar Presentation on Aerospace Engineering. All rights reserved.</w:t>
      </w:r>
    </w:p>
    <w:p>
      <w:pPr>
        <w:pStyle w:val="BodyText"/>
      </w:pPr>
      <w:r>
        <w:t xml:space="preserve">Focused on the Industrial Ecosystem of Brazil Rio de Janeiro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Brazil Rio de Janeiro</dc:title>
  <dc:creator/>
  <dc:language>en</dc:language>
  <cp:keywords/>
  <dcterms:created xsi:type="dcterms:W3CDTF">2026-07-30T06:17:40Z</dcterms:created>
  <dcterms:modified xsi:type="dcterms:W3CDTF">2026-07-30T06:17:40Z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