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Berlin</w:t>
      </w:r>
    </w:p>
    <w:bookmarkStart w:id="26" w:name="X624a7e1e3289c8b961fa8963fca642bd1ef7826"/>
    <w:p>
      <w:pPr>
        <w:pStyle w:val="Heading1"/>
      </w:pPr>
      <w:r>
        <w:t xml:space="preserve">Seminar Presentation Slides: The Role of the Aerospace Engineer in Germany Berlin</w:t>
      </w:r>
    </w:p>
    <w:bookmarkStart w:id="20" w:name="X855f40ee80deaf28c66f0d7b8f96fe12e1aea2d"/>
    <w:p>
      <w:pPr>
        <w:pStyle w:val="Heading2"/>
      </w:pPr>
      <w:r>
        <w:t xml:space="preserve">Title Slide and Introduction to the Seminar Presentation Slides Context</w:t>
      </w:r>
    </w:p>
    <w:p>
      <w:pPr>
        <w:pStyle w:val="FirstParagraph"/>
      </w:pPr>
      <w:r>
        <w:t xml:space="preserve">Welcome to this comprehensive seminar presentation slides overview focusing on the critical profession of an Aerospace Engineer within the dynamic economic and technological landscape of Germany Berlin. This document has been meticulously crafted to serve as a robust foundation for academic or professional discourse, specifically tailored for an audience located in Germany Berlin. The aerospace sector is not merely a niche industry but a cornerstone of high-tech innovation, and understanding the multifaceted role of an Aerospace Engineer requires a deep dive into both technical proficiency and regional economic contexts.</w:t>
      </w:r>
    </w:p>
    <w:p>
      <w:pPr>
        <w:pStyle w:val="BodyText"/>
      </w:pPr>
      <w:r>
        <w:t xml:space="preserve">In this session, we will explore how the unique ecosystem of Germany Berlin influences career trajectories, research opportunities, and industrial collaborations for aerospace professionals. By examining these elements through our seminar presentation slides structure, participants will gain actionable insights into navigating the job market, understanding regulatory frameworks such as EASA standards which are pivotal in Germany Berlin's aviation sector.</w:t>
      </w:r>
    </w:p>
    <w:bookmarkEnd w:id="20"/>
    <w:bookmarkStart w:id="21" w:name="Xdc46b32ed5de366bcef5853a18bff48791489dd"/>
    <w:p>
      <w:pPr>
        <w:pStyle w:val="Heading2"/>
      </w:pPr>
      <w:r>
        <w:t xml:space="preserve">The Core Responsibilities of an Aerospace Engineer</w:t>
      </w:r>
    </w:p>
    <w:p>
      <w:pPr>
        <w:pStyle w:val="FirstParagraph"/>
      </w:pPr>
      <w:r>
        <w:t xml:space="preserve">An Aerospace Engineer is tasked with designing, developing, and testing aircrafts and spacecrafts. However, the scope extends far beyond mere mechanics. In the context of modern innovation hubs like Germany Berlin, an Aerospace Engineer must also integrate advanced computational fluid dynamics simulations with sustainable energy solutions. The primary duty involves overseeing the entire lifecycle of aerospace projects from conceptual design to final production.</w:t>
      </w:r>
    </w:p>
    <w:p>
      <w:pPr>
        <w:pStyle w:val="BodyText"/>
      </w:pPr>
      <w:r>
        <w:t xml:space="preserve">This includes ensuring that all components meet strict safety and efficiency standards. For instance, when working on next-generation electric vertical takeoff and landing (eVTOL) vehicles, an Aerospace Engineer must collaborate with electrical engineers to optimize battery weight versus power output. In Germany Berlin, where urban mobility solutions are heavily prioritized by the local government, this interdisciplinary approach is crucial.</w:t>
      </w:r>
    </w:p>
    <w:p>
      <w:pPr>
        <w:pStyle w:val="BodyText"/>
      </w:pPr>
      <w:r>
        <w:t xml:space="preserve">Furthermore, quality assurance plays a significant role. An Aerospace Engineer must conduct rigorous stress tests and simulations to predict failure points before physical prototypes are built. This proactive methodology reduces costs and enhances safety protocols, which is particularly important given the stringent regulatory environment overseen by European agencies operating within Germany Berlin.</w:t>
      </w:r>
    </w:p>
    <w:bookmarkEnd w:id="21"/>
    <w:bookmarkStart w:id="22" w:name="X0021ad1b54b74b9fd10507937a86a2beb1e81e9"/>
    <w:p>
      <w:pPr>
        <w:pStyle w:val="Heading2"/>
      </w:pPr>
      <w:r>
        <w:t xml:space="preserve">The Specific Context of Aerospace Engineering in Germany Berlin</w:t>
      </w:r>
    </w:p>
    <w:p>
      <w:pPr>
        <w:pStyle w:val="FirstParagraph"/>
      </w:pPr>
      <w:r>
        <w:t xml:space="preserve">Berlin has emerged as a vibrant hub for aerospace innovation, distinct from traditional manufacturing centers like Munich or Hamburg. The city boasts a thriving startup ecosystem supported by numerous incubators and accelerators focused on deep tech industries. For an Aerospace Engineer based in Germany Berlin, this means access to cutting-edge research facilities and collaborative networks that bridge the gap between academic institutions and private enterprise.</w:t>
      </w:r>
    </w:p>
    <w:p>
      <w:pPr>
        <w:pStyle w:val="BodyText"/>
      </w:pPr>
      <w:r>
        <w:t xml:space="preserve">The presence of major players such as Airbus Defence and Space, along with a constellation of agile startups working on satellite technology and unmanned aerial systems (UAS), creates a diverse employment landscape. An Aerospace Engineer in this region often finds themselves engaged in projects that range from defense-related aerospace applications to commercial space exploration initiatives.</w:t>
      </w:r>
    </w:p>
    <w:p>
      <w:pPr>
        <w:pStyle w:val="BodyText"/>
      </w:pPr>
      <w:r>
        <w:t xml:space="preserve">Additionally, the German focus on sustainability heavily influences engineering practices in Germany Berlin. Engineers are increasingly tasked with developing eco-friendly propulsion systems and utilizing recyclable materials. This green transformation is a key differentiator for Aerospace Engineers operating in this region compared to their counterparts elsewhere globally.</w:t>
      </w:r>
    </w:p>
    <w:bookmarkEnd w:id="22"/>
    <w:bookmarkStart w:id="23" w:name="educational-pathways-and-required-skills"/>
    <w:p>
      <w:pPr>
        <w:pStyle w:val="Heading2"/>
      </w:pPr>
      <w:r>
        <w:t xml:space="preserve">Educational Pathways and Required Skills</w:t>
      </w:r>
    </w:p>
    <w:p>
      <w:pPr>
        <w:pStyle w:val="FirstParagraph"/>
      </w:pPr>
      <w:r>
        <w:t xml:space="preserve">To become a qualified Aerospace Engineer, particularly one aiming to work in the competitive market of Germany Berlin, a strong educational foundation is essential. Most roles require at least a Bachelor’s degree in Aerospace Engineering or Mechanical Engineering with an aviation specialization. However given the advanced nature of projects in Germany Berlin many employers prefer candidates with Master’s degrees or PhDs specializing in aerodynamics, structures, or propulsion.</w:t>
      </w:r>
    </w:p>
    <w:p>
      <w:pPr>
        <w:pStyle w:val="BodyText"/>
      </w:pPr>
      <w:r>
        <w:t xml:space="preserve">Universities such as TU Berlin offer specialized programs that align closely with industry needs. These curricula emphasize both theoretical knowledge and practical application through internships and thesis collaborations with local companies. Proficiency in software tools like CATIA, ANSYS, MATLAB is non-negotiable for any Aerospace Engineer looking to contribute effectively.</w:t>
      </w:r>
    </w:p>
    <w:p>
      <w:pPr>
        <w:pStyle w:val="BodyText"/>
      </w:pPr>
      <w:r>
        <w:t xml:space="preserve">Soft skills are equally important. Given the collaborative nature of aerospace projects involving international teams an Aerospace Engineer must possess excellent communication skills often including fluency in German alongside English. Understanding cultural nuances and regulatory differences is vital when coordinating efforts across borders within Europe.</w:t>
      </w:r>
    </w:p>
    <w:bookmarkEnd w:id="23"/>
    <w:bookmarkStart w:id="24" w:name="career-opportunities-and-industry-trends"/>
    <w:p>
      <w:pPr>
        <w:pStyle w:val="Heading2"/>
      </w:pPr>
      <w:r>
        <w:t xml:space="preserve">Career Opportunities and Industry Trends</w:t>
      </w:r>
    </w:p>
    <w:p>
      <w:pPr>
        <w:pStyle w:val="FirstParagraph"/>
      </w:pPr>
      <w:r>
        <w:t xml:space="preserve">The career horizon for an Aerospace Engineer in Germany Berlin is bright due to several converging trends. The European Space Agency (ESA) has increased funding for space exploration missions creating demand for engineers skilled in orbital mechanics and satellite design. Furthermore the push towards digitalization within aviation maintenance and operations offers new avenues for those with IT-aerospace hybrid skill sets.</w:t>
      </w:r>
    </w:p>
    <w:p>
      <w:pPr>
        <w:pStyle w:val="BodyText"/>
      </w:pPr>
      <w:r>
        <w:t xml:space="preserve">Startups focusing on drone logistics and urban air mobility present exciting opportunities. An Aerospace Engineer might find themselves designing autonomous flight systems that integrate seamlessly into Berlin's complex airspace. These emerging fields require adaptability and continuous learning as technologies evolve rapidly.</w:t>
      </w:r>
    </w:p>
    <w:p>
      <w:pPr>
        <w:pStyle w:val="BodyText"/>
      </w:pPr>
      <w:r>
        <w:t xml:space="preserve">Moreover defense contractors in the region are investing heavily in next-generation fighter jets and surveillance drones driven by geopolitical shifts. This provides stable long-term employment prospects for engineers specializing in radar systems or stealth technology.</w:t>
      </w:r>
    </w:p>
    <w:bookmarkEnd w:id="24"/>
    <w:bookmarkStart w:id="25" w:name="economic-impact-and-future-outlook"/>
    <w:p>
      <w:pPr>
        <w:pStyle w:val="Heading2"/>
      </w:pPr>
      <w:r>
        <w:t xml:space="preserve">Economic Impact and Future Outlook</w:t>
      </w:r>
    </w:p>
    <w:p>
      <w:pPr>
        <w:pStyle w:val="FirstParagraph"/>
      </w:pPr>
      <w:r>
        <w:t xml:space="preserve">Aerospace engineering contributes significantly to the GDP of Germany Berlin through direct employment indirect job creation via supply chains and technological spin-offs. The expertise developed by an Aerospace Engineer often spills over into other sectors such as automotive manufacturing or renewable energy thereby amplifying its economic impact.</w:t>
      </w:r>
    </w:p>
    <w:p>
      <w:pPr>
        <w:pStyle w:val="BodyText"/>
      </w:pPr>
      <w:r>
        <w:t xml:space="preserve">Predictions suggest that demand for skilled aerospace professionals will continue to rise due to increased air travel post-pandemic recovery efforts and expansion in satellite communications infrastructure. As climate change concerns intensify there will be greater emphasis on developing low-emission aviation technologies further solidifying the relevance of an Aerospace Engineer's role.</w:t>
      </w:r>
    </w:p>
    <w:p>
      <w:pPr>
        <w:pStyle w:val="BodyText"/>
      </w:pPr>
      <w:r>
        <w:t xml:space="preserve">In conclusion this seminar presentation slides document highlights that becoming an Aerospace Engineer in Germany Berlin offers a rewarding career path characterized by innovation responsibility and growth. It requires dedication technical expertise and adaptability but promises significant contributions to global connectivity and scientific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Aerospace Engineer in Germany Berlin</dc:title>
  <dc:creator/>
  <dc:language>en</dc:language>
  <cp:keywords/>
  <dcterms:created xsi:type="dcterms:W3CDTF">2026-07-30T06:38:51Z</dcterms:created>
  <dcterms:modified xsi:type="dcterms:W3CDTF">2026-07-30T06:38:51Z</dcterms:modified>
</cp:coreProperties>
</file>

<file path=docProps/custom.xml><?xml version="1.0" encoding="utf-8"?>
<Properties xmlns="http://schemas.openxmlformats.org/officeDocument/2006/custom-properties" xmlns:vt="http://schemas.openxmlformats.org/officeDocument/2006/docPropsVTypes"/>
</file>