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Sudan</w:t>
      </w:r>
      <w:r>
        <w:t xml:space="preserve"> </w:t>
      </w:r>
      <w:r>
        <w:t xml:space="preserve">Khartoum</w:t>
      </w:r>
    </w:p>
    <w:bookmarkStart w:id="20" w:name="seminar-presentation-slides"/>
    <w:p>
      <w:pPr>
        <w:pStyle w:val="Heading1"/>
      </w:pPr>
      <w:r>
        <w:t xml:space="preserve">Seminar Presentation Slides</w:t>
      </w:r>
    </w:p>
    <w:p>
      <w:pPr>
        <w:pStyle w:val="FirstParagraph"/>
      </w:pPr>
      <w:r>
        <w:rPr>
          <w:bCs/>
          <w:b/>
        </w:rPr>
        <w:t xml:space="preserve">Title:</w:t>
      </w:r>
      <w:r>
        <w:t xml:space="preserve">The Evolution and Future of the Aerospace Engineer in Sudan Khartoum</w:t>
      </w:r>
      <w:r>
        <w:br/>
      </w:r>
      <w:r>
        <w:br/>
      </w:r>
      <w:r>
        <w:rPr>
          <w:bCs/>
          <w:b/>
        </w:rPr>
        <w:t xml:space="preserve">Date:</w:t>
      </w:r>
      <w:r>
        <w:t xml:space="preserve">[Insert Current Date]</w:t>
      </w:r>
      <w:r>
        <w:br/>
      </w:r>
    </w:p>
    <w:p>
      <w:pPr>
        <w:pStyle w:val="BodyText"/>
      </w:pPr>
      <w:r>
        <w:t xml:space="preserve">Presentation By:[Your Name/Organization]</w:t>
      </w:r>
    </w:p>
    <w:bookmarkEnd w:id="20"/>
    <w:p>
      <w:pPr>
        <w:pStyle w:val="BodyText"/>
      </w:pPr>
      <w:r>
        <w:t xml:space="preserve">Slide 1: Introduction</w:t>
      </w:r>
    </w:p>
    <w:bookmarkStart w:id="21" w:name="welcome-to-the-seminar"/>
    <w:p>
      <w:pPr>
        <w:pStyle w:val="Heading2"/>
      </w:pPr>
      <w:r>
        <w:t xml:space="preserve">Welcome to the Seminar</w:t>
      </w:r>
    </w:p>
    <w:p>
      <w:pPr>
        <w:pStyle w:val="FirstParagraph"/>
      </w:pPr>
      <w:r>
        <w:t xml:space="preserve">We gather today in Sudan Khartoum to discuss a critical intersection of science, technology, and national development. The topic at hand is the role of the Aerospace Engineer.</w:t>
      </w:r>
    </w:p>
    <w:p>
      <w:pPr>
        <w:pStyle w:val="BodyText"/>
      </w:pPr>
      <w:r>
        <w:t xml:space="preserve">This presentation aims to explore how aerospace engineering principles can be applied not only to traditional aviation but also to broader developmental challenges facing Sudan Khartoum. We will examine the current state of infrastructure, the potential for local innovation, and how skilled engineers can drive economic growth in this historic region.</w:t>
      </w:r>
    </w:p>
    <w:bookmarkEnd w:id="21"/>
    <w:bookmarkStart w:id="22" w:name="the-role-of-the-aerospace-engineer"/>
    <w:p>
      <w:pPr>
        <w:pStyle w:val="Heading2"/>
      </w:pPr>
      <w:r>
        <w:t xml:space="preserve">The Role of the Aerospace Engineer</w:t>
      </w:r>
    </w:p>
    <w:p>
      <w:pPr>
        <w:pStyle w:val="FirstParagraph"/>
      </w:pPr>
      <w:r>
        <w:t xml:space="preserve">An Aerospace Engineer is a specialized professional who designs, develops, tests, and supervises the manufacture of aircraft, spacecraft, satellites, and missiles. The discipline combines elements such as aerodynamics (the study of how gases move around objects) with aeronautics and astronautics.</w:t>
      </w:r>
    </w:p>
    <w:p>
      <w:pPr>
        <w:pStyle w:val="BodyText"/>
      </w:pPr>
      <w:r>
        <w:t xml:space="preserve">In the context of Sudan Khartoum’s rapid urbanization and geographic diversity, these skills are transferable beyond just flying machines. They apply to drone technology for agriculture, satellite data analysis for weather forecasting, and advanced materials science for construction in harsh climates.</w:t>
      </w:r>
    </w:p>
    <w:bookmarkEnd w:id="22"/>
    <w:bookmarkStart w:id="23" w:name="X8e52d12286ed4b58fd7ca724e508d67409fabfd"/>
    <w:p>
      <w:pPr>
        <w:pStyle w:val="Heading2"/>
      </w:pPr>
      <w:r>
        <w:t xml:space="preserve">Aerospace Engineering in Sudan Khartoum: Current Landscape</w:t>
      </w:r>
    </w:p>
    <w:p>
      <w:pPr>
        <w:pStyle w:val="FirstParagraph"/>
      </w:pPr>
      <w:r>
        <w:t xml:space="preserve">Sudan Khartoum possesses a unique geographical advantage. Located at the confluence of the White and Blue Nile, it is a hub for logistics and transport.</w:t>
      </w:r>
    </w:p>
    <w:p>
      <w:pPr>
        <w:pStyle w:val="BodyText"/>
      </w:pPr>
      <w:r>
        <w:t xml:space="preserve">Currently, the aerospace sector in Sudan is emerging. While historically focused on general maintenance and basic aviation services due to historical sanctions that limited heavy industry, there is now a renewed interest in local technical education. The University of Khartoum has departments dedicated to engineering where future aerospace engineers are trained.</w:t>
      </w:r>
    </w:p>
    <w:p>
      <w:pPr>
        <w:pStyle w:val="BodyText"/>
      </w:pPr>
      <w:r>
        <w:t xml:space="preserve">The challenge remains: bridging the gap between theoretical knowledge learned in classrooms in Sudan Khartoum and practical, industrial application required for modern aerospace projects.</w:t>
      </w:r>
    </w:p>
    <w:bookmarkEnd w:id="23"/>
    <w:bookmarkStart w:id="24" w:name="X54cb3fd3534ada1686379edcb98f8a6f20ca643"/>
    <w:p>
      <w:pPr>
        <w:pStyle w:val="Heading2"/>
      </w:pPr>
      <w:r>
        <w:t xml:space="preserve">Aerospace Engineer Applications: Agriculture and Drones</w:t>
      </w:r>
    </w:p>
    <w:p>
      <w:pPr>
        <w:pStyle w:val="FirstParagraph"/>
      </w:pPr>
      <w:r>
        <w:t xml:space="preserve">One of the most immediate applications of aerospace engineering in Sudan Khartoum is through Unmanned Aerial Vehicles (UAVs). With the Nile Basin being critical for Sudan’s agriculture, drone technology piloted by trained engineers can revolutionize crop monitoring.</w:t>
      </w:r>
    </w:p>
    <w:p>
      <w:pPr>
        <w:numPr>
          <w:ilvl w:val="0"/>
          <w:numId w:val="1001"/>
        </w:numPr>
        <w:pStyle w:val="Compact"/>
      </w:pPr>
      <w:r>
        <w:t xml:space="preserve">Precision Agriculture: Aerospace engineers design and optimize drones that can map soil health, moisture levels, and pest infestations with high accuracy.</w:t>
      </w:r>
    </w:p>
    <w:p>
      <w:pPr>
        <w:numPr>
          <w:ilvl w:val="0"/>
          <w:numId w:val="1001"/>
        </w:numPr>
        <w:pStyle w:val="Compact"/>
      </w:pPr>
      <w:r>
        <w:t xml:space="preserve">Logistics:Drones can deliver medical supplies to remote areas of Sudan Khartoum or surrounding provinces where road infrastructure may be lacking.</w:t>
      </w:r>
    </w:p>
    <w:p>
      <w:pPr>
        <w:pStyle w:val="FirstParagraph"/>
      </w:pPr>
      <w:r>
        <w:t xml:space="preserve">This sector offers immense potential for young engineers in Sudan Khartoum to create startups that solve local problems using advanced aerospace technologies.</w:t>
      </w:r>
    </w:p>
    <w:bookmarkEnd w:id="24"/>
    <w:bookmarkStart w:id="25" w:name="X9389d9893c01e668e481bcb2eeedf5137e69fda"/>
    <w:p>
      <w:pPr>
        <w:pStyle w:val="Heading2"/>
      </w:pPr>
      <w:r>
        <w:t xml:space="preserve">Aerospace Engineer Applications: Meteorology and Climate</w:t>
      </w:r>
    </w:p>
    <w:p>
      <w:pPr>
        <w:pStyle w:val="FirstParagraph"/>
      </w:pPr>
      <w:r>
        <w:t xml:space="preserve">Sudan Khartoum experiences extreme weather variations. Aerospace engineers play a crucial role in the design and maintenance of meteorological satellites and radar systems.</w:t>
      </w:r>
    </w:p>
    <w:p>
      <w:pPr>
        <w:numPr>
          <w:ilvl w:val="0"/>
          <w:numId w:val="1002"/>
        </w:numPr>
        <w:pStyle w:val="Compact"/>
      </w:pPr>
      <w:r>
        <w:t xml:space="preserve">Data Analysis:Engineers process satellite data to predict floods, droughts, and dust storms. This is vital for the safety of communities along the Nile.</w:t>
      </w:r>
    </w:p>
    <w:p>
      <w:pPr>
        <w:numPr>
          <w:ilvl w:val="0"/>
          <w:numId w:val="1002"/>
        </w:numPr>
        <w:pStyle w:val="Compact"/>
      </w:pPr>
      <w:r>
        <w:t xml:space="preserve">Infrastructure Protection:Aerospace engineers can advise on building resilient infrastructure that withstands high winds and environmental stressors common in this region.</w:t>
      </w:r>
    </w:p>
    <w:p>
      <w:pPr>
        <w:pStyle w:val="FirstParagraph"/>
      </w:pPr>
      <w:r>
        <w:t xml:space="preserve">By leveraging aerospace data, Sudan Khartoum can become a regional leader in climate resilience technology.</w:t>
      </w:r>
    </w:p>
    <w:bookmarkEnd w:id="25"/>
    <w:bookmarkStart w:id="26" w:name="X9cf92a5f328ae9307401f13f10fa284b1f530f4"/>
    <w:p>
      <w:pPr>
        <w:pStyle w:val="Heading2"/>
      </w:pPr>
      <w:r>
        <w:t xml:space="preserve">Educational Pathways for the Future Aerospace Engineer</w:t>
      </w:r>
    </w:p>
    <w:p>
      <w:pPr>
        <w:pStyle w:val="FirstParagraph"/>
      </w:pPr>
      <w:r>
        <w:t xml:space="preserve">To foster a new generation of Aerospace Engineers in Sudan Khartoum, we must strengthen educational pipelines.</w:t>
      </w:r>
    </w:p>
    <w:p>
      <w:pPr>
        <w:numPr>
          <w:ilvl w:val="0"/>
          <w:numId w:val="1003"/>
        </w:numPr>
        <w:pStyle w:val="Compact"/>
      </w:pPr>
      <w:r>
        <w:t xml:space="preserve">Curriculum Development:Sudan Khartoum’s universities need to update their curricula to include modern computational fluid dynamics (CFD) and composite materials science.</w:t>
      </w:r>
    </w:p>
    <w:p>
      <w:pPr>
        <w:numPr>
          <w:ilvl w:val="0"/>
          <w:numId w:val="1003"/>
        </w:numPr>
        <w:pStyle w:val="Compact"/>
      </w:pPr>
      <w:r>
        <w:t xml:space="preserve">International Partnerships:Collaborating with institutions from Europe, Asia, or the Americas can provide internships and research opportunities for students in Sudan Khartoum.</w:t>
      </w:r>
    </w:p>
    <w:p>
      <w:pPr>
        <w:numPr>
          <w:ilvl w:val="0"/>
          <w:numId w:val="1003"/>
        </w:numPr>
        <w:pStyle w:val="Compact"/>
      </w:pPr>
      <w:r>
        <w:t xml:space="preserve">Hands-on Labs:Establishing university labs equipped with wind tunnels and drone testing facilities is essential for practical learning.</w:t>
      </w:r>
    </w:p>
    <w:p>
      <w:pPr>
        <w:pStyle w:val="FirstParagraph"/>
      </w:pPr>
      <w:r>
        <w:t xml:space="preserve">The goal is to produce graduates who are not just job seekers, but innovators ready to contribute to the global aerospace community while serving local needs in Sudan Khartoum.</w:t>
      </w:r>
    </w:p>
    <w:bookmarkEnd w:id="26"/>
    <w:bookmarkStart w:id="27" w:name="economic-impact-and-job-creation"/>
    <w:p>
      <w:pPr>
        <w:pStyle w:val="Heading2"/>
      </w:pPr>
      <w:r>
        <w:t xml:space="preserve">Economic Impact and Job Creation</w:t>
      </w:r>
    </w:p>
    <w:p>
      <w:pPr>
        <w:pStyle w:val="FirstParagraph"/>
      </w:pPr>
      <w:r>
        <w:t xml:space="preserve">The establishment of an aerospace ecosystem in Sudan Khartoum will generate diverse employment opportunities.</w:t>
      </w:r>
    </w:p>
    <w:p>
      <w:pPr>
        <w:numPr>
          <w:ilvl w:val="0"/>
          <w:numId w:val="1004"/>
        </w:numPr>
        <w:pStyle w:val="Compact"/>
      </w:pPr>
      <w:r>
        <w:t xml:space="preserve">Direct Jobs:Pilots, maintenance technicians, software developers for flight systems, and structural analysts.</w:t>
      </w:r>
    </w:p>
    <w:p>
      <w:pPr>
        <w:numPr>
          <w:ilvl w:val="0"/>
          <w:numId w:val="1004"/>
        </w:numPr>
        <w:pStyle w:val="Compact"/>
      </w:pPr>
      <w:r>
        <w:t xml:space="preserve">Indirect Jobs:Data centers supporting satellite imagery manufacturing support services such as transportation and logistics in Sudan Khartoum.</w:t>
      </w:r>
    </w:p>
    <w:p>
      <w:pPr>
        <w:pStyle w:val="FirstParagraph"/>
      </w:pPr>
      <w:r>
        <w:t xml:space="preserve">By investing in the Aerospace Engineer profession, Sudan Khartoum can diversify its economy away from traditional sectors, creating a high-tech workforce that attracts foreign investment. This is particularly relevant as global interest in African tech hubs grows.</w:t>
      </w:r>
    </w:p>
    <w:bookmarkEnd w:id="27"/>
    <w:bookmarkStart w:id="28" w:name="challenges-and-strategic-solutions"/>
    <w:p>
      <w:pPr>
        <w:pStyle w:val="Heading2"/>
      </w:pPr>
      <w:r>
        <w:t xml:space="preserve">Challenges and Strategic Solutions</w:t>
      </w:r>
    </w:p>
    <w:p>
      <w:pPr>
        <w:pStyle w:val="FirstParagraph"/>
      </w:pPr>
      <w:r>
        <w:t xml:space="preserve">We must address the realities facing the Aerospace Engineer in Sudan Khartoum today.</w:t>
      </w:r>
    </w:p>
    <w:p>
      <w:pPr>
        <w:numPr>
          <w:ilvl w:val="0"/>
          <w:numId w:val="1005"/>
        </w:numPr>
        <w:pStyle w:val="Compact"/>
      </w:pPr>
      <w:r>
        <w:t xml:space="preserve">Funding:Limited government budget can be offset by public-private partnerships. Local businesses in Sudan Khartoum can sponsor research projects.</w:t>
      </w:r>
    </w:p>
    <w:p>
      <w:pPr>
        <w:numPr>
          <w:ilvl w:val="0"/>
          <w:numId w:val="1005"/>
        </w:numPr>
        <w:pStyle w:val="Compact"/>
      </w:pPr>
      <w:r>
        <w:t xml:space="preserve">Infrastructure:Poor electricity and internet connectivity hinder high-performance computing. Investing in renewable energy sources, such as solar power available abundantly in Sudan, is a solution.</w:t>
      </w:r>
    </w:p>
    <w:p>
      <w:pPr>
        <w:numPr>
          <w:ilvl w:val="0"/>
          <w:numId w:val="1005"/>
        </w:numPr>
        <w:pStyle w:val="Compact"/>
      </w:pPr>
      <w:r>
        <w:t xml:space="preserve">Brain Drain:To retain talent, the government of Sudan Khartoum must offer competitive salaries and recognition for engineers. Creating an "Aerospace Park" can provide a collaborative environment that keeps top minds in the country.</w:t>
      </w:r>
    </w:p>
    <w:bookmarkEnd w:id="28"/>
    <w:bookmarkStart w:id="29" w:name="X55dfcfe450470966d3c260ab1fc8744ec6b77a2"/>
    <w:p>
      <w:pPr>
        <w:pStyle w:val="Heading2"/>
      </w:pPr>
      <w:r>
        <w:t xml:space="preserve">The Way Forward: A Vision for Sudan Khartoum</w:t>
      </w:r>
    </w:p>
    <w:p>
      <w:pPr>
        <w:pStyle w:val="FirstParagraph"/>
      </w:pPr>
      <w:r>
        <w:t xml:space="preserve">Sudan Khartoum stands at a crossroads. The adoption of aerospace engineering principles can transform the region’s infrastructure, agriculture, and communication sectors.</w:t>
      </w:r>
    </w:p>
    <w:p>
      <w:pPr>
        <w:pStyle w:val="BodyText"/>
      </w:pPr>
      <w:r>
        <w:t xml:space="preserve">We envision a future where:</w:t>
      </w:r>
    </w:p>
    <w:p>
      <w:pPr>
        <w:numPr>
          <w:ilvl w:val="0"/>
          <w:numId w:val="1006"/>
        </w:numPr>
        <w:pStyle w:val="Compact"/>
      </w:pPr>
      <w:r>
        <w:t xml:space="preserve">Aerospace Engineers in Sudan Khartoum are leaders in regional drone logistics networks.</w:t>
      </w:r>
    </w:p>
    <w:p>
      <w:pPr>
        <w:numPr>
          <w:ilvl w:val="0"/>
          <w:numId w:val="1006"/>
        </w:numPr>
        <w:pStyle w:val="Compact"/>
      </w:pPr>
      <w:r>
        <w:t xml:space="preserve">Sudanese students contribute to global satellite projects while solving local climate issues.</w:t>
      </w:r>
    </w:p>
    <w:p>
      <w:pPr>
        <w:numPr>
          <w:ilvl w:val="0"/>
          <w:numId w:val="1006"/>
        </w:numPr>
        <w:pStyle w:val="Compact"/>
      </w:pPr>
      <w:r>
        <w:t xml:space="preserve">The term "Sudan Khartoum" becomes synonymous with innovation and technical excellence in Africa.</w:t>
      </w:r>
    </w:p>
    <w:p>
      <w:pPr>
        <w:pStyle w:val="FirstParagraph"/>
      </w:pPr>
      <w:r>
        <w:t xml:space="preserve">This requires collective effort from the government, educational institutions, and the private sector. We must empower the Aerospace Engineer as a key agent of change.</w:t>
      </w:r>
    </w:p>
    <w:bookmarkEnd w:id="29"/>
    <w:bookmarkStart w:id="30" w:name="conclusion"/>
    <w:p>
      <w:pPr>
        <w:pStyle w:val="Heading2"/>
      </w:pPr>
      <w:r>
        <w:t xml:space="preserve">Conclusion</w:t>
      </w:r>
    </w:p>
    <w:p>
      <w:pPr>
        <w:pStyle w:val="FirstParagraph"/>
      </w:pPr>
      <w:r>
        <w:t xml:space="preserve">The role of the Aerospace Engineer is no longer confined to designing jets and rockets. In Sudan Khartoum, it represents a pathway to modernization, efficiency, and sustainable development.</w:t>
      </w:r>
    </w:p>
    <w:p>
      <w:pPr>
        <w:pStyle w:val="BodyText"/>
      </w:pPr>
      <w:r>
        <w:t xml:space="preserve">We call upon stakeholders in Sudan Khartoum to invest in training programs for Aerospace Engineers. By doing so, we unlock the potential of technology to improve lives across the nation. Let us build a future where engineering excellence thrives in Sudan Khartoum.</w:t>
      </w:r>
    </w:p>
    <w:bookmarkEnd w:id="30"/>
    <w:bookmarkStart w:id="31" w:name="qa-session"/>
    <w:p>
      <w:pPr>
        <w:pStyle w:val="Heading2"/>
      </w:pPr>
      <w:r>
        <w:t xml:space="preserve">Q&amp;A Session</w:t>
      </w:r>
    </w:p>
    <w:p>
      <w:pPr>
        <w:pStyle w:val="FirstParagraph"/>
      </w:pPr>
      <w:r>
        <w:t xml:space="preserve">We now open the floor for questions and discussion regarding the implementation of Aerospace Engineering initiatives in Sudan Khartoum. Your insights and experiences are valuable to this ongoing conversation.</w:t>
      </w:r>
    </w:p>
    <w:p>
      <w:pPr>
        <w:pStyle w:val="BodyText"/>
      </w:pPr>
      <w:r>
        <w:rPr>
          <w:bCs/>
          <w:b/>
        </w:rPr>
        <w:t xml:space="preserve">Contact Information:</w:t>
      </w:r>
      <w:r>
        <w:t xml:space="preserve">[Insert Email/Phone]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Sudan Khartoum</dc:title>
  <dc:creator/>
  <dc:language>en</dc:language>
  <cp:keywords/>
  <dcterms:created xsi:type="dcterms:W3CDTF">2026-07-30T06:27:28Z</dcterms:created>
  <dcterms:modified xsi:type="dcterms:W3CDTF">2026-07-30T06:27:28Z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