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20" w:name="X5e7813c3005f313ea90c8e1525bf907925c8d0d"/>
    <w:p>
      <w:pPr>
        <w:pStyle w:val="Heading1"/>
      </w:pPr>
      <w:r>
        <w:t xml:space="preserve">Seminar Presentation Slides:</w:t>
      </w:r>
      <w:r>
        <w:br/>
      </w:r>
      <w:r>
        <w:t xml:space="preserve">The Evolution of the Aerospace Engineer in Turkey Ankara</w:t>
      </w:r>
    </w:p>
    <w:p>
      <w:pPr>
        <w:pStyle w:val="FirstParagraph"/>
      </w:pPr>
      <w:r>
        <w:rPr>
          <w:bCs/>
          <w:b/>
        </w:rPr>
        <w:t xml:space="preserve">Presentation Context:</w:t>
      </w:r>
      <w:r>
        <w:br/>
      </w:r>
      <w:r>
        <w:t xml:space="preserve">A comprehensive overview of the aerospace engineering discipline, specifically tailored for an academic and industrial audience within Turkey Ankara.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Ankara Conference Center</w:t>
      </w:r>
    </w:p>
    <w:bookmarkEnd w:id="20"/>
    <w:bookmarkStart w:id="22" w:name="X12746c95d56cd3aed575d3cba35d9ee35c1723e"/>
    <w:p>
      <w:pPr>
        <w:pStyle w:val="Heading1"/>
      </w:pPr>
      <w:r>
        <w:t xml:space="preserve">Seminar Presentation Slides: Introduction to Aerospace Engineering</w:t>
      </w:r>
    </w:p>
    <w:bookmarkStart w:id="21" w:name="the-core-definition-and-scope"/>
    <w:p>
      <w:pPr>
        <w:pStyle w:val="Heading2"/>
      </w:pPr>
      <w:r>
        <w:t xml:space="preserve">The Core Definition and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Aerospace Engineer:</w:t>
      </w:r>
      <w:r>
        <w:t xml:space="preserve"> </w:t>
      </w:r>
      <w:r>
        <w:t xml:space="preserve">A professional who designs, develops, tests, and evaluates aircraft, spacecraft, satellites, and missile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Dual Focus: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Role:</w:t>
      </w:r>
      <w:r>
        <w:t xml:space="preserve"> </w:t>
      </w:r>
      <w:r>
        <w:t xml:space="preserve">An Aerospace Engineer is not merely a designer but also an analyst who ensures structural integrity, propulsion efficiency, and avionics reliability.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 Goal:</w:t>
      </w:r>
    </w:p>
    <w:bookmarkEnd w:id="21"/>
    <w:bookmarkEnd w:id="22"/>
    <w:bookmarkStart w:id="24" w:name="X67d1972c66858aafa0912405d4b8a4180bc969c"/>
    <w:p>
      <w:pPr>
        <w:pStyle w:val="Heading1"/>
      </w:pPr>
      <w:r>
        <w:t xml:space="preserve">Seminar Presentation Slides: Why Turkey Ankara?</w:t>
      </w:r>
    </w:p>
    <w:bookmarkStart w:id="23" w:name="X1c8a96ecb72ea15f637e45f01d7f05656070941"/>
    <w:p>
      <w:pPr>
        <w:pStyle w:val="Heading2"/>
      </w:pPr>
      <w:r>
        <w:t xml:space="preserve">A Hub for Defense and Aviation Innovation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Capital's Role:</w:t>
      </w:r>
      <w:r>
        <w:t xml:space="preserve"> </w:t>
      </w:r>
      <w:r>
        <w:t xml:space="preserve">Turkey Ankara is not just the political capital; it is rapidly becoming the technological heart of Turkey’s defense industry.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NATO and Strategic Location:</w:t>
      </w:r>
    </w:p>
    <w:p>
      <w:pPr>
        <w:numPr>
          <w:ilvl w:val="0"/>
          <w:numId w:val="1000"/>
        </w:numPr>
        <w:pStyle w:val="Compact"/>
      </w:pPr>
      <w:r>
        <w:t xml:space="preserve">Ankara hosts numerous NATO-affiliated research centers. This geopolitical position demands high-level Aerospace Engineers who can work on cutting-edge surveillance and drone technologies.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Defense Industry Organization (SSB):</w:t>
      </w:r>
    </w:p>
    <w:p>
      <w:pPr>
        <w:numPr>
          <w:ilvl w:val="0"/>
          <w:numId w:val="1000"/>
        </w:numPr>
        <w:pStyle w:val="Compact"/>
      </w:pPr>
      <w:r>
        <w:t xml:space="preserve">Based in Turkey Ankara, the Presidency of Defence Industries coordinates major projects like the TAI (Turkish Aerospace Industries) facilities. This organization directly employs thousands of Aerospace Engineers.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Impact:</w:t>
      </w:r>
    </w:p>
    <w:p>
      <w:pPr>
        <w:numPr>
          <w:ilvl w:val="0"/>
          <w:numId w:val="1000"/>
        </w:numPr>
        <w:pStyle w:val="Compact"/>
      </w:pPr>
      <w:r>
        <w:t xml:space="preserve">The aerospace sector in Turkey Ankara contributes significantly to the national economy through export-oriented drone technology and fighter jet production.</w:t>
      </w:r>
    </w:p>
    <w:bookmarkEnd w:id="23"/>
    <w:bookmarkEnd w:id="24"/>
    <w:bookmarkStart w:id="26" w:name="Xd96816bc4e5c2480ac826600a5324c6a9812b1e"/>
    <w:p>
      <w:pPr>
        <w:pStyle w:val="Heading1"/>
      </w:pPr>
      <w:r>
        <w:t xml:space="preserve">Seminar Presentation Slides: Core Competencies Required</w:t>
      </w:r>
    </w:p>
    <w:bookmarkStart w:id="25" w:name="specializations-within-the-field"/>
    <w:p>
      <w:pPr>
        <w:pStyle w:val="Heading2"/>
      </w:pPr>
      <w:r>
        <w:t xml:space="preserve">Specializations within the Field</w:t>
      </w:r>
    </w:p>
    <w:p>
      <w:pPr>
        <w:numPr>
          <w:ilvl w:val="0"/>
          <w:numId w:val="1003"/>
        </w:numPr>
        <w:pStyle w:val="Compact"/>
      </w:pPr>
      <w:r>
        <w:t xml:space="preserve">Aerodynamics:</w:t>
      </w:r>
    </w:p>
    <w:p>
      <w:pPr>
        <w:numPr>
          <w:ilvl w:val="0"/>
          <w:numId w:val="1000"/>
        </w:numPr>
        <w:pStyle w:val="Compact"/>
      </w:pPr>
      <w:r>
        <w:t xml:space="preserve">An Aerospace Engineer must understand airflow dynamics. In Turkey Ankara, this is crucial for designing high-speed unmanned aerial vehicles (UAVs) that can operate in diverse climatic conditions.</w:t>
      </w:r>
    </w:p>
    <w:p>
      <w:pPr>
        <w:numPr>
          <w:ilvl w:val="0"/>
          <w:numId w:val="1003"/>
        </w:numPr>
        <w:pStyle w:val="Compact"/>
      </w:pPr>
      <w:r>
        <w:t xml:space="preserve">Propulsion Systems:</w:t>
      </w:r>
    </w:p>
    <w:p>
      <w:pPr>
        <w:numPr>
          <w:ilvl w:val="0"/>
          <w:numId w:val="1000"/>
        </w:numPr>
        <w:pStyle w:val="Compact"/>
      </w:pPr>
      <w:r>
        <w:t xml:space="preserve">This involves jet engines, rocket motors, and hybrid propulsion. Engineers working in Turkey Ankara are currently leading innovations in domestically produced turbofan engines.</w:t>
      </w:r>
    </w:p>
    <w:p>
      <w:pPr>
        <w:numPr>
          <w:ilvl w:val="0"/>
          <w:numId w:val="1003"/>
        </w:numPr>
        <w:pStyle w:val="Compact"/>
      </w:pPr>
      <w:r>
        <w:t xml:space="preserve">Aeronautical Structures:</w:t>
      </w:r>
    </w:p>
    <w:p>
      <w:pPr>
        <w:numPr>
          <w:ilvl w:val="0"/>
          <w:numId w:val="1000"/>
        </w:numPr>
        <w:pStyle w:val="Compact"/>
      </w:pPr>
      <w:r>
        <w:t xml:space="preserve">The ability to design lightweight yet durable airframes is essential. This specialization is vital for the longevity of military assets used by the Turkish Armed Forces.</w:t>
      </w:r>
    </w:p>
    <w:p>
      <w:pPr>
        <w:numPr>
          <w:ilvl w:val="0"/>
          <w:numId w:val="1003"/>
        </w:numPr>
        <w:pStyle w:val="Compact"/>
      </w:pPr>
      <w:r>
        <w:t xml:space="preserve">Avionics and Control Systems:</w:t>
      </w:r>
    </w:p>
    <w:p>
      <w:pPr>
        <w:numPr>
          <w:ilvl w:val="0"/>
          <w:numId w:val="1000"/>
        </w:numPr>
        <w:pStyle w:val="Compact"/>
      </w:pPr>
      <w:r>
        <w:t xml:space="preserve">An Aerospace Engineer must integrate software with hardware. Modern Aircraft in Turkey Ankara rely heavily on fly-by-wire systems and advanced sensor fusion, requiring deep expertise in embedded systems.</w:t>
      </w:r>
    </w:p>
    <w:bookmarkEnd w:id="25"/>
    <w:bookmarkEnd w:id="26"/>
    <w:bookmarkStart w:id="28" w:name="Xfc9dd4b0eb8855ae7192ba62a323eafac28318f"/>
    <w:p>
      <w:pPr>
        <w:pStyle w:val="Heading1"/>
      </w:pPr>
      <w:r>
        <w:t xml:space="preserve">Seminar Presentation Slides: Education and Training</w:t>
      </w:r>
    </w:p>
    <w:bookmarkStart w:id="27" w:name="Xd2fbf75b27861cb357380e58adb85c447f24d62"/>
    <w:p>
      <w:pPr>
        <w:pStyle w:val="Heading2"/>
      </w:pPr>
      <w:r>
        <w:t xml:space="preserve">Roadmap to Becoming an Aerospace Engineer</w:t>
      </w:r>
    </w:p>
    <w:p>
      <w:pPr>
        <w:numPr>
          <w:ilvl w:val="0"/>
          <w:numId w:val="1004"/>
        </w:numPr>
        <w:pStyle w:val="Compact"/>
      </w:pPr>
      <w:r>
        <w:t xml:space="preserve">University Programs:</w:t>
      </w:r>
    </w:p>
    <w:p>
      <w:pPr>
        <w:numPr>
          <w:ilvl w:val="0"/>
          <w:numId w:val="1000"/>
        </w:numPr>
        <w:pStyle w:val="Compact"/>
      </w:pPr>
      <w:r>
        <w:t xml:space="preserve">Turkey Ankara is home to top-tier institutions such as Middle East Technical University (METU/ODTÜ) and Bilkent University. These universities offer robust undergraduate and graduate programs in Aerospace Engineering.</w:t>
      </w:r>
    </w:p>
    <w:p>
      <w:pPr>
        <w:numPr>
          <w:ilvl w:val="0"/>
          <w:numId w:val="1004"/>
        </w:numPr>
        <w:pStyle w:val="Compact"/>
      </w:pPr>
      <w:r>
        <w:t xml:space="preserve">Curriculum Focus:</w:t>
      </w:r>
    </w:p>
    <w:p>
      <w:pPr>
        <w:numPr>
          <w:ilvl w:val="0"/>
          <w:numId w:val="1000"/>
        </w:numPr>
        <w:pStyle w:val="Compact"/>
      </w:pPr>
      <w:r>
        <w:t xml:space="preserve">Students are trained in advanced mathematics, physics, thermodynamics, and computer-aided design (CAD). The curriculum is often aligned with international standards to ensure global competitiveness.</w:t>
      </w:r>
    </w:p>
    <w:p>
      <w:pPr>
        <w:numPr>
          <w:ilvl w:val="0"/>
          <w:numId w:val="1004"/>
        </w:numPr>
        <w:pStyle w:val="Compact"/>
      </w:pPr>
      <w:r>
        <w:t xml:space="preserve">Practical Experience:</w:t>
      </w:r>
    </w:p>
    <w:p>
      <w:pPr>
        <w:numPr>
          <w:ilvl w:val="0"/>
          <w:numId w:val="1000"/>
        </w:numPr>
        <w:pStyle w:val="Compact"/>
      </w:pPr>
      <w:r>
        <w:t xml:space="preserve">Seminar Presentation Slides emphasize the importance of internships. Students in Turkey Ankara often intern at TAI or Roketsan, gaining hands-on experience before graduation.</w:t>
      </w:r>
    </w:p>
    <w:p>
      <w:pPr>
        <w:numPr>
          <w:ilvl w:val="0"/>
          <w:numId w:val="1004"/>
        </w:numPr>
        <w:pStyle w:val="Compact"/>
      </w:pPr>
      <w:r>
        <w:t xml:space="preserve">Research Opportunities:</w:t>
      </w:r>
    </w:p>
    <w:p>
      <w:pPr>
        <w:numPr>
          <w:ilvl w:val="0"/>
          <w:numId w:val="1000"/>
        </w:numPr>
        <w:pStyle w:val="Compact"/>
      </w:pPr>
      <w:r>
        <w:t xml:space="preserve">Turkey Ankara offers PhD candidates access to wind tunnels and simulation labs. These resources are critical for developing new aerospace technologies and publishing international research papers.</w:t>
      </w:r>
    </w:p>
    <w:bookmarkEnd w:id="27"/>
    <w:bookmarkEnd w:id="28"/>
    <w:bookmarkStart w:id="30" w:name="X5e56b4cfb8b23af88cc8460b84442ee6b9b5772"/>
    <w:p>
      <w:pPr>
        <w:pStyle w:val="Heading1"/>
      </w:pPr>
      <w:r>
        <w:t xml:space="preserve">Seminar Presentation Slides: Major Projects Led by Aerospace Engineers</w:t>
      </w:r>
    </w:p>
    <w:bookmarkStart w:id="29" w:name="X1f0164e204790c652f804942781b630338fc671"/>
    <w:p>
      <w:pPr>
        <w:pStyle w:val="Heading2"/>
      </w:pPr>
      <w:r>
        <w:t xml:space="preserve">Showcasing Turkish Engineering Excellence</w:t>
      </w:r>
    </w:p>
    <w:p>
      <w:pPr>
        <w:numPr>
          <w:ilvl w:val="0"/>
          <w:numId w:val="1005"/>
        </w:numPr>
        <w:pStyle w:val="Compact"/>
      </w:pPr>
      <w:r>
        <w:t xml:space="preserve">The KAAN Fighter Jet:</w:t>
      </w:r>
    </w:p>
    <w:p>
      <w:pPr>
        <w:numPr>
          <w:ilvl w:val="0"/>
          <w:numId w:val="1000"/>
        </w:numPr>
        <w:pStyle w:val="Compact"/>
      </w:pPr>
      <w:r>
        <w:t xml:space="preserve">This fifth-generation fighter aircraft is a flagship project based in Turkey Ankara. It represents the pinnacle of what an Aerospace Engineer can achieve, combining stealth technology with advanced avionics.</w:t>
      </w:r>
    </w:p>
    <w:p>
      <w:pPr>
        <w:numPr>
          <w:ilvl w:val="0"/>
          <w:numId w:val="1005"/>
        </w:numPr>
        <w:pStyle w:val="Compact"/>
      </w:pPr>
      <w:r>
        <w:t xml:space="preserve">The Akıncı and Kızılelma UAVs:</w:t>
      </w:r>
    </w:p>
    <w:p>
      <w:pPr>
        <w:numPr>
          <w:ilvl w:val="0"/>
          <w:numId w:val="1000"/>
        </w:numPr>
        <w:pStyle w:val="Compact"/>
      </w:pPr>
      <w:r>
        <w:t xml:space="preserve">Turkey Ankara has become a global leader in drone warfare. The Kızılelma is the world's first jet-powered unmanned fighter aircraft, designed by local Aerospace Engineers to reduce dependence on foreign technology.</w:t>
      </w:r>
    </w:p>
    <w:p>
      <w:pPr>
        <w:numPr>
          <w:ilvl w:val="0"/>
          <w:numId w:val="1005"/>
        </w:numPr>
        <w:pStyle w:val="Compact"/>
      </w:pPr>
      <w:r>
        <w:t xml:space="preserve">Hürjet Trainer/Attack Aircraft:</w:t>
      </w:r>
    </w:p>
    <w:p>
      <w:pPr>
        <w:numPr>
          <w:ilvl w:val="0"/>
          <w:numId w:val="1000"/>
        </w:numPr>
        <w:pStyle w:val="Compact"/>
      </w:pPr>
      <w:r>
        <w:t xml:space="preserve">A crucial component of the Turkish Air Force's modernization. It demonstrates the capability of Turkish Aerospace Engineers to design subsonic and supersonic capable trainers that can also perform light attack missions.</w:t>
      </w:r>
    </w:p>
    <w:p>
      <w:pPr>
        <w:numPr>
          <w:ilvl w:val="0"/>
          <w:numId w:val="1005"/>
        </w:numPr>
        <w:pStyle w:val="Compact"/>
      </w:pPr>
      <w:r>
        <w:t xml:space="preserve">Satellite Technologies:</w:t>
      </w:r>
    </w:p>
    <w:p>
      <w:pPr>
        <w:numPr>
          <w:ilvl w:val="0"/>
          <w:numId w:val="1000"/>
        </w:numPr>
        <w:pStyle w:val="Compact"/>
      </w:pPr>
      <w:r>
        <w:t xml:space="preserve">The Gokturk and Ulker satellite programs involve Aerospace Engineers designing orbital mechanics and communication systems, further expanding Turkey's presence in space exploration from its capital base.</w:t>
      </w:r>
    </w:p>
    <w:bookmarkEnd w:id="29"/>
    <w:bookmarkEnd w:id="30"/>
    <w:bookmarkStart w:id="32" w:name="Xad04ba49f01dfb825d353c36d9cf971afbf2207"/>
    <w:p>
      <w:pPr>
        <w:pStyle w:val="Heading1"/>
      </w:pPr>
      <w:r>
        <w:t xml:space="preserve">Seminar Presentation Slides: The Future of the Aerospace Engineer</w:t>
      </w:r>
    </w:p>
    <w:bookmarkStart w:id="31" w:name="X0bf95b05431b6eb8fe7d55f877175ecb20a0858"/>
    <w:p>
      <w:pPr>
        <w:pStyle w:val="Heading2"/>
      </w:pPr>
      <w:r>
        <w:t xml:space="preserve">Trends Influencing Turkey Ankara's Industry</w:t>
      </w:r>
    </w:p>
    <w:p>
      <w:pPr>
        <w:numPr>
          <w:ilvl w:val="0"/>
          <w:numId w:val="1006"/>
        </w:numPr>
        <w:pStyle w:val="Compact"/>
      </w:pPr>
      <w:r>
        <w:t xml:space="preserve">Mach 3 Hypersonic Travel:</w:t>
      </w:r>
    </w:p>
    <w:p>
      <w:pPr>
        <w:numPr>
          <w:ilvl w:val="0"/>
          <w:numId w:val="1000"/>
        </w:numPr>
        <w:pStyle w:val="Compact"/>
      </w:pPr>
      <w:r>
        <w:t xml:space="preserve">Turkey Ankara is investing in hypersonic technologies. The next generation of Aerospace Engineers will need to master heat-resistant materials and unconventional propulsion methods.</w:t>
      </w:r>
    </w:p>
    <w:p>
      <w:pPr>
        <w:numPr>
          <w:ilvl w:val="0"/>
          <w:numId w:val="1006"/>
        </w:numPr>
        <w:pStyle w:val="Compact"/>
      </w:pPr>
      <w:r>
        <w:t xml:space="preserve">Sustainable Aviation:</w:t>
      </w:r>
    </w:p>
    <w:p>
      <w:pPr>
        <w:numPr>
          <w:ilvl w:val="0"/>
          <w:numId w:val="1000"/>
        </w:numPr>
        <w:pStyle w:val="Compact"/>
      </w:pPr>
      <w:r>
        <w:t xml:space="preserve">Globally, the push for green energy is impacting aerospace. In Turkey Ankara, engineers are exploring hydrogen fuel cells and electric propulsion for smaller aircraft to reduce carbon footprints.</w:t>
      </w:r>
    </w:p>
    <w:p>
      <w:pPr>
        <w:numPr>
          <w:ilvl w:val="0"/>
          <w:numId w:val="1006"/>
        </w:numPr>
        <w:pStyle w:val="Compact"/>
      </w:pPr>
      <w:r>
        <w:t xml:space="preserve">Digital Twins:</w:t>
      </w:r>
    </w:p>
    <w:p>
      <w:pPr>
        <w:numPr>
          <w:ilvl w:val="0"/>
          <w:numId w:val="1000"/>
        </w:numPr>
        <w:pStyle w:val="Compact"/>
      </w:pPr>
      <w:r>
        <w:t xml:space="preserve">The use of Digital Twin technology allows Aerospace Engineers to simulate entire aircraft lifecycles in virtual environments before physical construction begins. This reduces costs and increases safety.</w:t>
      </w:r>
    </w:p>
    <w:p>
      <w:pPr>
        <w:numPr>
          <w:ilvl w:val="0"/>
          <w:numId w:val="1006"/>
        </w:numPr>
        <w:pStyle w:val="Compact"/>
      </w:pPr>
      <w:r>
        <w:t xml:space="preserve">AI Integration:</w:t>
      </w:r>
    </w:p>
    <w:p>
      <w:pPr>
        <w:numPr>
          <w:ilvl w:val="0"/>
          <w:numId w:val="1000"/>
        </w:numPr>
        <w:pStyle w:val="Compact"/>
      </w:pPr>
      <w:r>
        <w:t xml:space="preserve">An Aerospace Engineer today must collaborate with AI specialists to develop autonomous flight systems that can make real-time decisions without human intervention.</w:t>
      </w:r>
    </w:p>
    <w:bookmarkEnd w:id="31"/>
    <w:bookmarkEnd w:id="32"/>
    <w:bookmarkStart w:id="34" w:name="seminar-presentation-slides-conclusion"/>
    <w:p>
      <w:pPr>
        <w:pStyle w:val="Heading1"/>
      </w:pPr>
      <w:r>
        <w:t xml:space="preserve">Seminar Presentation Slides: Conclusion</w:t>
      </w:r>
    </w:p>
    <w:bookmarkStart w:id="33" w:name="the-path-forward-for-turkey-ankara"/>
    <w:p>
      <w:pPr>
        <w:pStyle w:val="Heading2"/>
      </w:pPr>
      <w:r>
        <w:t xml:space="preserve">The Path Forward for Turkey Ankara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Pride:</w:t>
      </w:r>
    </w:p>
    <w:p>
      <w:pPr>
        <w:numPr>
          <w:ilvl w:val="0"/>
          <w:numId w:val="1000"/>
        </w:numPr>
        <w:pStyle w:val="Compact"/>
      </w:pPr>
      <w:r>
        <w:t xml:space="preserve">The rise of the Aerospace Engineer in Turkey Ankara is a symbol of national self-sufficiency. It proves that local talent can compete on the global stage.</w:t>
      </w:r>
    </w:p>
    <w:p>
      <w:pPr>
        <w:numPr>
          <w:ilvl w:val="0"/>
          <w:numId w:val="1007"/>
        </w:numPr>
        <w:pStyle w:val="Compact"/>
      </w:pPr>
      <w:r>
        <w:t xml:space="preserve">Economic Growth:</w:t>
      </w:r>
    </w:p>
    <w:p>
      <w:pPr>
        <w:numPr>
          <w:ilvl w:val="0"/>
          <w:numId w:val="1000"/>
        </w:numPr>
        <w:pStyle w:val="Compact"/>
      </w:pPr>
      <w:r>
        <w:t xml:space="preserve">A strong aerospace sector creates high-skilled jobs and attracts foreign investment to Turkey Ankara. The expertise of Aerospace Engineers drives this growth.</w:t>
      </w:r>
    </w:p>
    <w:p>
      <w:pPr>
        <w:numPr>
          <w:ilvl w:val="0"/>
          <w:numId w:val="1007"/>
        </w:numPr>
        <w:pStyle w:val="Compact"/>
      </w:pPr>
      <w:r>
        <w:t xml:space="preserve">Global Collaboration:</w:t>
      </w:r>
    </w:p>
    <w:p>
      <w:pPr>
        <w:numPr>
          <w:ilvl w:val="0"/>
          <w:numId w:val="1000"/>
        </w:numPr>
        <w:pStyle w:val="Compact"/>
      </w:pPr>
      <w:r>
        <w:t xml:space="preserve">Turkey Ankara serves as a bridge between Europe, Asia, and the Middle East. Aerospace Engineers here facilitate international cooperation on space and aviation projects.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Call to Action:</w:t>
      </w:r>
    </w:p>
    <w:p>
      <w:pPr>
        <w:numPr>
          <w:ilvl w:val="0"/>
          <w:numId w:val="1000"/>
        </w:numPr>
        <w:pStyle w:val="Compact"/>
      </w:pPr>
      <w:r>
        <w:t xml:space="preserve">We encourage students in Turkey Ankara to pursue careers in this field. By becoming an Aerospace Engineer, you contribute directly to the security and prosperity of your nation.</w:t>
      </w:r>
    </w:p>
    <w:bookmarkEnd w:id="33"/>
    <w:bookmarkEnd w:id="34"/>
    <w:bookmarkStart w:id="36" w:name="X37c42377f417ef1e6564b12a718e233647357a0"/>
    <w:p>
      <w:pPr>
        <w:pStyle w:val="Heading1"/>
      </w:pPr>
      <w:r>
        <w:t xml:space="preserve">Seminar Presentation Slides: Questions and Answers</w:t>
      </w:r>
    </w:p>
    <w:bookmarkStart w:id="35" w:name="dedicated-floor-for-discussion"/>
    <w:p>
      <w:pPr>
        <w:pStyle w:val="Heading2"/>
      </w:pPr>
      <w:r>
        <w:t xml:space="preserve">Dedicated Floor for Discussion</w:t>
      </w:r>
    </w:p>
    <w:p>
      <w:pPr>
        <w:pStyle w:val="FirstParagraph"/>
      </w:pPr>
      <w:r>
        <w:t xml:space="preserve">We now open the floor for questions regarding the role of Aerospace Engineers in Turkey Ankara. Please feel free to ask about educational paths, industry challenges, or specific technological innovations.</w:t>
      </w:r>
    </w:p>
    <w:p>
      <w:pPr>
        <w:pStyle w:val="BodyText"/>
      </w:pPr>
      <w:r>
        <w:t xml:space="preserve">Thank you for attending this Seminar Presentation Slides session.</w:t>
      </w:r>
    </w:p>
    <w:bookmarkEnd w:id="35"/>
    <w:bookmarkEnd w:id="36"/>
    <w:p>
      <w:pPr>
        <w:pStyle w:val="BodyText"/>
      </w:pPr>
      <w:r>
        <w:t xml:space="preserve">Document prepared for academic dissemination in Turkey Ankara. All content focused on the professional development of the Aerospace Engineer within the regional context.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Engineering in Turkey Ankara</dc:title>
  <dc:creator/>
  <dc:language>en</dc:language>
  <cp:keywords/>
  <dcterms:created xsi:type="dcterms:W3CDTF">2026-07-30T03:53:40Z</dcterms:created>
  <dcterms:modified xsi:type="dcterms:W3CDTF">2026-07-30T03:53:40Z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