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Architect</w:t>
      </w:r>
      <w:r>
        <w:t xml:space="preserve"> </w:t>
      </w:r>
      <w:r>
        <w:t xml:space="preserve">in</w:t>
      </w:r>
      <w:r>
        <w:t xml:space="preserve"> </w:t>
      </w:r>
      <w:r>
        <w:t xml:space="preserve">China</w:t>
      </w:r>
      <w:r>
        <w:t xml:space="preserve"> </w:t>
      </w:r>
      <w:r>
        <w:t xml:space="preserve">Shanghai</w:t>
      </w:r>
    </w:p>
    <w:p>
      <w:pPr>
        <w:pStyle w:val="FirstParagraph"/>
      </w:pPr>
      <w:r>
        <w:t xml:space="preserve">```html</w:t>
      </w:r>
    </w:p>
    <w:bookmarkStart w:id="20" w:name="Xedbc875d5eb4d1aa2e0efb6b8a48826b65e3e33"/>
    <w:p>
      <w:pPr>
        <w:pStyle w:val="Heading1"/>
      </w:pPr>
      <w:r>
        <w:t xml:space="preserve">The Evolving Role of the Architect in China, Shanghai: Navigating Tradition and Hyper-Modernity</w:t>
      </w:r>
    </w:p>
    <w:p>
      <w:pPr>
        <w:pStyle w:val="FirstParagraph"/>
      </w:pPr>
      <w:r>
        <w:rPr>
          <w:bCs/>
          <w:b/>
        </w:rPr>
        <w:t xml:space="preserve">Seminar Presentation Slides</w:t>
      </w:r>
    </w:p>
    <w:p>
      <w:pPr>
        <w:pStyle w:val="BodyText"/>
      </w:pPr>
      <w:r>
        <w:rPr>
          <w:iCs/>
          <w:i/>
        </w:rPr>
        <w:t xml:space="preserve">A comprehensive analysis of architectural practice, cultural dynamics, and urban development in one of the world's most dynamic cities.</w:t>
      </w:r>
    </w:p>
    <w:bookmarkEnd w:id="20"/>
    <w:bookmarkStart w:id="21" w:name="Xbe50455f4a3624b92ac9fe16a4b2a1a87e69a96"/>
    <w:p>
      <w:pPr>
        <w:pStyle w:val="Heading2"/>
      </w:pPr>
      <w:r>
        <w:t xml:space="preserve">Slide 1: Introduction – The Context of Shanghai</w:t>
      </w:r>
    </w:p>
    <w:p>
      <w:pPr>
        <w:pStyle w:val="FirstParagraph"/>
      </w:pPr>
      <w:r>
        <w:t xml:space="preserve">Seminar Presentation Slides must first establish the geographical and cultural stage. China, as an emerging superpower, has reshaped its urban landscapes at an unprecedented pace. At the heart of this transformation is Shanghai.</w:t>
      </w:r>
    </w:p>
    <w:p>
      <w:pPr>
        <w:pStyle w:val="BlockText"/>
      </w:pPr>
      <w:r>
        <w:t xml:space="preserve">"Shanghai is not just a city; it is a symbol of China's rapid modernization and its dialogue with global design trends."</w:t>
      </w:r>
    </w:p>
    <w:p>
      <w:pPr>
        <w:pStyle w:val="FirstParagraph"/>
      </w:pPr>
      <w:r>
        <w:t xml:space="preserve">This seminar explores how the Architect operates within this specific context. We will examine how local traditions intersect with international modernism, creating a unique architectural identity that defines Shanghai today.</w:t>
      </w:r>
    </w:p>
    <w:bookmarkEnd w:id="21"/>
    <w:bookmarkStart w:id="22" w:name="X81e840ed9dca640569ec41a7815ba9d4768ecbc"/>
    <w:p>
      <w:pPr>
        <w:pStyle w:val="Heading2"/>
      </w:pPr>
      <w:r>
        <w:t xml:space="preserve">Slide 2: The Historical Legacy and Modern Ambition</w:t>
      </w:r>
    </w:p>
    <w:p>
      <w:pPr>
        <w:pStyle w:val="FirstParagraph"/>
      </w:pPr>
      <w:r>
        <w:t xml:space="preserve">To understand the current role of the Architect in China, one must appreciate the historical weight of Shanghai. From the colonial architecture along the Bund to the traditional Shikumen lanes, every stone tells a story.</w:t>
      </w:r>
    </w:p>
    <w:p>
      <w:pPr>
        <w:numPr>
          <w:ilvl w:val="0"/>
          <w:numId w:val="1001"/>
        </w:numPr>
        <w:pStyle w:val="Compact"/>
      </w:pPr>
      <w:r>
        <w:rPr>
          <w:bCs/>
          <w:b/>
        </w:rPr>
        <w:t xml:space="preserve">The Bund:</w:t>
      </w:r>
      <w:r>
        <w:t xml:space="preserve"> </w:t>
      </w:r>
      <w:r>
        <w:t xml:space="preserve">A testament to early 20th-century internationalism.</w:t>
      </w:r>
    </w:p>
    <w:p>
      <w:pPr>
        <w:numPr>
          <w:ilvl w:val="0"/>
          <w:numId w:val="1001"/>
        </w:numPr>
        <w:pStyle w:val="Compact"/>
      </w:pPr>
      <w:r>
        <w:rPr>
          <w:bCs/>
          <w:b/>
        </w:rPr>
        <w:t xml:space="preserve">The French Concession:</w:t>
      </w:r>
      <w:r>
        <w:t xml:space="preserve"> </w:t>
      </w:r>
      <w:r>
        <w:t xml:space="preserve">A blend of European aesthetics and Asian lifestyle.</w:t>
      </w:r>
    </w:p>
    <w:p>
      <w:pPr>
        <w:numPr>
          <w:ilvl w:val="0"/>
          <w:numId w:val="1001"/>
        </w:numPr>
        <w:pStyle w:val="Compact"/>
      </w:pPr>
      <w:r>
        <w:rPr>
          <w:bCs/>
          <w:b/>
        </w:rPr>
        <w:t xml:space="preserve">Pudong District:</w:t>
      </w:r>
      <w:r>
        <w:t xml:space="preserve"> </w:t>
      </w:r>
      <w:r>
        <w:t xml:space="preserve">The new financial hub, dominated by skyscrapers like the Shanghai Tower and the Oriental Pearl Tower.</w:t>
      </w:r>
    </w:p>
    <w:p>
      <w:pPr>
        <w:pStyle w:val="FirstParagraph"/>
      </w:pPr>
      <w:r>
        <w:t xml:space="preserve">The modern Architect in Shanghai is tasked with preserving this heritage while simultaneously pushing the boundaries of what is physically possible. This duality defines their daily practice.</w:t>
      </w:r>
    </w:p>
    <w:bookmarkEnd w:id="22"/>
    <w:bookmarkStart w:id="23" w:name="Xe30f0d975af944fe2c661d719a36ae65bc675b9"/>
    <w:p>
      <w:pPr>
        <w:pStyle w:val="Heading2"/>
      </w:pPr>
      <w:r>
        <w:t xml:space="preserve">Slide 3: The Role of the Architect in Urban Regeneration</w:t>
      </w:r>
    </w:p>
    <w:p>
      <w:pPr>
        <w:pStyle w:val="FirstParagraph"/>
      </w:pPr>
      <w:r>
        <w:t xml:space="preserve">In recent years, China has shifted from pure expansion to urban regeneration. In Shanghai, this means repurposing old factories into creative hubs (such as M50 Creative Park) and renovating historic neighborhoods.</w:t>
      </w:r>
    </w:p>
    <w:p>
      <w:pPr>
        <w:pStyle w:val="BodyText"/>
      </w:pPr>
      <w:r>
        <w:t xml:space="preserve">The Architect is no longer just a designer of new structures but a curator of memory. This involves:</w:t>
      </w:r>
    </w:p>
    <w:p>
      <w:pPr>
        <w:numPr>
          <w:ilvl w:val="0"/>
          <w:numId w:val="1002"/>
        </w:numPr>
        <w:pStyle w:val="Compact"/>
      </w:pPr>
      <w:r>
        <w:rPr>
          <w:bCs/>
          <w:b/>
        </w:rPr>
        <w:t xml:space="preserve">Sensitive Restoration:</w:t>
      </w:r>
      <w:r>
        <w:t xml:space="preserve"> </w:t>
      </w:r>
      <w:r>
        <w:t xml:space="preserve">Maintaining the structural integrity and aesthetic charm of heritage sites.</w:t>
      </w:r>
    </w:p>
    <w:p>
      <w:pPr>
        <w:numPr>
          <w:ilvl w:val="0"/>
          <w:numId w:val="1002"/>
        </w:numPr>
        <w:pStyle w:val="Compact"/>
      </w:pPr>
      <w:r>
        <w:rPr>
          <w:bCs/>
          <w:b/>
        </w:rPr>
        <w:t xml:space="preserve">Gentrification Management:</w:t>
      </w:r>
      <w:r>
        <w:t xml:space="preserve"> </w:t>
      </w:r>
      <w:r>
        <w:t xml:space="preserve">Balancing commercial viability with community preservation.</w:t>
      </w:r>
    </w:p>
    <w:p>
      <w:pPr>
        <w:numPr>
          <w:ilvl w:val="0"/>
          <w:numId w:val="1002"/>
        </w:numPr>
        <w:pStyle w:val="Compact"/>
      </w:pPr>
      <w:r>
        <w:t xml:space="preserve">Cultural Continuity:, ensuring that new developments respect the narrative of Shanghai's past.</w:t>
      </w:r>
    </w:p>
    <w:p>
      <w:pPr>
        <w:pStyle w:val="FirstParagraph"/>
      </w:pPr>
      <w:r>
        <w:t xml:space="preserve">This shift requires Architects to possess deep sociological insights, not just technical engineering skills.</w:t>
      </w:r>
    </w:p>
    <w:bookmarkEnd w:id="23"/>
    <w:bookmarkStart w:id="24" w:name="X228811da44a1a167bdcc3b1531b960a345689cd"/>
    <w:p>
      <w:pPr>
        <w:pStyle w:val="Heading2"/>
      </w:pPr>
      <w:r>
        <w:t xml:space="preserve">Slide 4: Technological Innovation and Sustainability</w:t>
      </w:r>
    </w:p>
    <w:p>
      <w:pPr>
        <w:pStyle w:val="FirstParagraph"/>
      </w:pPr>
      <w:r>
        <w:t xml:space="preserve">Seminar Presentation Slides must highlight the technological prowess of China. Shanghai is a testing ground for smart city concepts and sustainable architecture.</w:t>
      </w:r>
    </w:p>
    <w:p>
      <w:pPr>
        <w:numPr>
          <w:ilvl w:val="0"/>
          <w:numId w:val="1003"/>
        </w:numPr>
        <w:pStyle w:val="Compact"/>
      </w:pPr>
      <w:r>
        <w:rPr>
          <w:bCs/>
          <w:b/>
        </w:rPr>
        <w:t xml:space="preserve">Glass Skins:</w:t>
      </w:r>
      <w:r>
        <w:t xml:space="preserve">The use of advanced glass facades to control heat in Shanghai's humid subtropical climate.</w:t>
      </w:r>
    </w:p>
    <w:p>
      <w:pPr>
        <w:numPr>
          <w:ilvl w:val="0"/>
          <w:numId w:val="1003"/>
        </w:numPr>
        <w:pStyle w:val="Compact"/>
      </w:pPr>
      <w:r>
        <w:t xml:space="preserve">BIM (Building Information Modeling):, widely adopted by top firms in China for complex projects like the Shanghai World Financial Center.</w:t>
      </w:r>
    </w:p>
    <w:p>
      <w:pPr>
        <w:numPr>
          <w:ilvl w:val="0"/>
          <w:numId w:val="1003"/>
        </w:numPr>
        <w:pStyle w:val="Compact"/>
      </w:pPr>
      <w:r>
        <w:rPr>
          <w:bCs/>
          <w:b/>
        </w:rPr>
        <w:t xml:space="preserve">Eco-Friendly Materials:</w:t>
      </w:r>
      <w:r>
        <w:t xml:space="preserve">A growing emphasis on green building certifications (LEED and China's own Green Building Evaluation Standard).</w:t>
      </w:r>
    </w:p>
    <w:p>
      <w:pPr>
        <w:pStyle w:val="FirstParagraph"/>
      </w:pPr>
      <w:r>
        <w:t xml:space="preserve">The modern Architect in Shanghai is a tech-integrator, using data to optimize energy efficiency and user experience.</w:t>
      </w:r>
    </w:p>
    <w:bookmarkEnd w:id="24"/>
    <w:bookmarkStart w:id="25" w:name="slide-5-cultural-fusion-east-meets-west"/>
    <w:p>
      <w:pPr>
        <w:pStyle w:val="Heading2"/>
      </w:pPr>
      <w:r>
        <w:t xml:space="preserve">Slide 5: Cultural Fusion – East Meets West</w:t>
      </w:r>
    </w:p>
    <w:p>
      <w:pPr>
        <w:pStyle w:val="FirstParagraph"/>
      </w:pPr>
      <w:r>
        <w:t xml:space="preserve">A critical aspect of the Architect's role in China is mediating between Eastern philosophical concepts and Western functionalist approaches.</w:t>
      </w:r>
    </w:p>
    <w:p>
      <w:pPr>
        <w:pStyle w:val="BlockText"/>
      </w:pPr>
      <w:r>
        <w:t xml:space="preserve">"The best projects in Shanghai are those that speak a global language while whispering local secrets."</w:t>
      </w:r>
    </w:p>
    <w:p>
      <w:pPr>
        <w:numPr>
          <w:ilvl w:val="0"/>
          <w:numId w:val="1004"/>
        </w:numPr>
        <w:pStyle w:val="Compact"/>
      </w:pPr>
      <w:r>
        <w:rPr>
          <w:bCs/>
          <w:b/>
        </w:rPr>
        <w:t xml:space="preserve">Spatial Philosophy:</w:t>
      </w:r>
      <w:r>
        <w:t xml:space="preserve">Incorporating principles of Feng Shui and traditional Chinese garden layouts into contemporary designs.</w:t>
      </w:r>
    </w:p>
    <w:p>
      <w:pPr>
        <w:numPr>
          <w:ilvl w:val="0"/>
          <w:numId w:val="1004"/>
        </w:numPr>
        <w:pStyle w:val="Compact"/>
      </w:pPr>
      <w:r>
        <w:rPr>
          <w:bCs/>
          <w:b/>
        </w:rPr>
        <w:t xml:space="preserve">Materility:</w:t>
      </w:r>
      <w:r>
        <w:t xml:space="preserve">The use of bamboo, stone, and water in modern contexts to evoke a sense of place.</w:t>
      </w:r>
    </w:p>
    <w:p>
      <w:pPr>
        <w:numPr>
          <w:ilvl w:val="0"/>
          <w:numId w:val="1004"/>
        </w:numPr>
        <w:pStyle w:val="Compact"/>
      </w:pPr>
      <w:r>
        <w:rPr>
          <w:bCs/>
          <w:b/>
        </w:rPr>
        <w:t xml:space="preserve">Collaboration:</w:t>
      </w:r>
      <w:r>
        <w:t xml:space="preserve">, Joint ventures between international firms (like Zaha Hadid Architects) and local Chinese institutes are the norm. This collaboration ensures that global standards meet local regulatory and cultural realities.</w:t>
      </w:r>
    </w:p>
    <w:bookmarkEnd w:id="25"/>
    <w:bookmarkStart w:id="26" w:name="X475164cfa6f071ed32fbd6377abfbc8eb0c2756"/>
    <w:p>
      <w:pPr>
        <w:pStyle w:val="Heading2"/>
      </w:pPr>
      <w:r>
        <w:t xml:space="preserve">Slide 6: Challenges Faced by the Architect</w:t>
      </w:r>
    </w:p>
    <w:p>
      <w:pPr>
        <w:pStyle w:val="FirstParagraph"/>
      </w:pPr>
      <w:r>
        <w:t xml:space="preserve">The path is not without obstacles. Seminar Presentation Slides should address the difficulties inherent in this high-pressure environment.</w:t>
      </w:r>
    </w:p>
    <w:p>
      <w:pPr>
        <w:numPr>
          <w:ilvl w:val="0"/>
          <w:numId w:val="1005"/>
        </w:numPr>
        <w:pStyle w:val="Compact"/>
      </w:pPr>
      <w:r>
        <w:rPr>
          <w:bCs/>
          <w:b/>
        </w:rPr>
        <w:t xml:space="preserve">Rapid Timelines:</w:t>
      </w:r>
      <w:r>
        <w:t xml:space="preserve">, Developers often demand extremely fast turnaround times, which can compromise design quality.</w:t>
      </w:r>
    </w:p>
    <w:p>
      <w:pPr>
        <w:numPr>
          <w:ilvl w:val="0"/>
          <w:numId w:val="1005"/>
        </w:numPr>
        <w:pStyle w:val="Compact"/>
      </w:pPr>
      <w:r>
        <w:t xml:space="preserve">Bureaucracy:, Navigating complex zoning laws and government approvals in Shanghai can be challenging for foreign Architects.</w:t>
      </w:r>
    </w:p>
    <w:p>
      <w:pPr>
        <w:numPr>
          <w:ilvl w:val="0"/>
          <w:numId w:val="1005"/>
        </w:numPr>
        <w:pStyle w:val="Compact"/>
      </w:pPr>
      <w:r>
        <w:rPr>
          <w:bCs/>
          <w:b/>
        </w:rPr>
        <w:t xml:space="preserve">Social Equity:</w:t>
      </w:r>
      <w:r>
        <w:t xml:space="preserve">, The risk of displacement due to upscale development remains a significant ethical concern. Architects must advocate for inclusive urban planning.</w:t>
      </w:r>
    </w:p>
    <w:p>
      <w:pPr>
        <w:pStyle w:val="FirstParagraph"/>
      </w:pPr>
      <w:r>
        <w:t xml:space="preserve">Navigating these challenges requires resilience, diplomatic skills, and a strong ethical compass from the Architect.</w:t>
      </w:r>
    </w:p>
    <w:bookmarkEnd w:id="26"/>
    <w:bookmarkStart w:id="27" w:name="slide-7-case-study-the-shanghai-tower"/>
    <w:p>
      <w:pPr>
        <w:pStyle w:val="Heading2"/>
      </w:pPr>
      <w:r>
        <w:t xml:space="preserve">Slide 7: Case Study – The Shanghai Tower</w:t>
      </w:r>
    </w:p>
    <w:p>
      <w:pPr>
        <w:pStyle w:val="FirstParagraph"/>
      </w:pPr>
      <w:r>
        <w:t xml:space="preserve">No Seminar Presentation Slides on this topic would be complete without discussing the Shanghai Tower.</w:t>
      </w:r>
    </w:p>
    <w:p>
      <w:pPr>
        <w:numPr>
          <w:ilvl w:val="0"/>
          <w:numId w:val="1006"/>
        </w:numPr>
        <w:pStyle w:val="Compact"/>
      </w:pPr>
      <w:r>
        <w:rPr>
          <w:bCs/>
          <w:b/>
        </w:rPr>
        <w:t xml:space="preserve">Design:</w:t>
      </w:r>
      <w:r>
        <w:t xml:space="preserve">, Designed by Gensler, it is the tallest building in China and second-tallest in the world.</w:t>
      </w:r>
    </w:p>
    <w:p>
      <w:pPr>
        <w:numPr>
          <w:ilvl w:val="0"/>
          <w:numId w:val="1006"/>
        </w:numPr>
        <w:pStyle w:val="Compact"/>
      </w:pPr>
      <w:r>
        <w:rPr>
          <w:bCs/>
          <w:b/>
        </w:rPr>
        <w:t xml:space="preserve">Innovation:</w:t>
      </w:r>
      <w:r>
        <w:t xml:space="preserve">, Its twisted form reduces wind load by 24%, saving energy. It features a double-skin facade for insulation.</w:t>
      </w:r>
    </w:p>
    <w:p>
      <w:pPr>
        <w:numPr>
          <w:ilvl w:val="0"/>
          <w:numId w:val="1006"/>
        </w:numPr>
        <w:pStyle w:val="Compact"/>
      </w:pPr>
      <w:r>
        <w:rPr>
          <w:bCs/>
          <w:b/>
        </w:rPr>
        <w:t xml:space="preserve">Cultural Symbolism:</w:t>
      </w:r>
      <w:r>
        <w:t xml:space="preserve">, The tower's shape is inspired by traditional Chinese dragon motifs, symbolizing strength and ascent.</w:t>
      </w:r>
    </w:p>
    <w:p>
      <w:pPr>
        <w:pStyle w:val="FirstParagraph"/>
      </w:pPr>
      <w:r>
        <w:t xml:space="preserve">This project exemplifies the ideal outcome of architectural practice in Shanghai: a blend of cutting-edge engineering, sustainability, and cultural resonance.</w:t>
      </w:r>
    </w:p>
    <w:bookmarkEnd w:id="27"/>
    <w:bookmarkStart w:id="28" w:name="X898a79ba309bc3887d34afd27c76d6be3d8c729"/>
    <w:p>
      <w:pPr>
        <w:pStyle w:val="Heading2"/>
      </w:pPr>
      <w:r>
        <w:t xml:space="preserve">Slide 8: Future Prospects – The Next Generation</w:t>
      </w:r>
    </w:p>
    <w:p>
      <w:pPr>
        <w:pStyle w:val="FirstParagraph"/>
      </w:pPr>
      <w:r>
        <w:t xml:space="preserve">The future for the Architect in China, specifically Shanghai, is bright but demanding. As China continues to urbanize at a slower, more mature pace compared to the past two decades, the focus will shift towards quality of life.</w:t>
      </w:r>
    </w:p>
    <w:p>
      <w:pPr>
        <w:numPr>
          <w:ilvl w:val="0"/>
          <w:numId w:val="1007"/>
        </w:numPr>
        <w:pStyle w:val="Compact"/>
      </w:pPr>
      <w:r>
        <w:rPr>
          <w:bCs/>
          <w:b/>
        </w:rPr>
        <w:t xml:space="preserve">Micro-Regeneration:</w:t>
      </w:r>
      <w:r>
        <w:t xml:space="preserve">, Smaller-scale interventions in neighborhoods rather than massive demolition projects.</w:t>
      </w:r>
    </w:p>
    <w:p>
      <w:pPr>
        <w:numPr>
          <w:ilvl w:val="0"/>
          <w:numId w:val="1007"/>
        </w:numPr>
        <w:pStyle w:val="Compact"/>
      </w:pPr>
      <w:r>
        <w:rPr>
          <w:bCs/>
          <w:b/>
        </w:rPr>
        <w:t xml:space="preserve">Digital Twins:</w:t>
      </w:r>
      <w:r>
        <w:t xml:space="preserve">, Using AI and IoT to manage building lifecycles.</w:t>
      </w:r>
    </w:p>
    <w:p>
      <w:pPr>
        <w:numPr>
          <w:ilvl w:val="0"/>
          <w:numId w:val="1007"/>
        </w:numPr>
        <w:pStyle w:val="Compact"/>
      </w:pPr>
      <w:r>
        <w:rPr>
          <w:bCs/>
          <w:b/>
        </w:rPr>
        <w:t xml:space="preserve">Glocalization:</w:t>
      </w:r>
      <w:r>
        <w:t xml:space="preserve">, Creating designs that are globally competitive yet deeply rooted in Shanghai's specific social fabric.</w:t>
      </w:r>
    </w:p>
    <w:bookmarkEnd w:id="28"/>
    <w:bookmarkStart w:id="29" w:name="Xbef6c03bf126341deeff4dfd0697dad5a512632"/>
    <w:p>
      <w:pPr>
        <w:pStyle w:val="Heading2"/>
      </w:pPr>
      <w:r>
        <w:t xml:space="preserve">Slide 9: Conclusion – The Architect as a Visionary Leader</w:t>
      </w:r>
    </w:p>
    <w:p>
      <w:pPr>
        <w:pStyle w:val="FirstParagraph"/>
      </w:pPr>
      <w:r>
        <w:t xml:space="preserve">In conclusion, the role of the Architect in China, Shanghai is multifaceted. They are:</w:t>
      </w:r>
    </w:p>
    <w:p>
      <w:pPr>
        <w:numPr>
          <w:ilvl w:val="0"/>
          <w:numId w:val="1008"/>
        </w:numPr>
        <w:pStyle w:val="Compact"/>
      </w:pPr>
      <w:r>
        <w:rPr>
          <w:bCs/>
          <w:b/>
        </w:rPr>
        <w:t xml:space="preserve">Cultural Mediators</w:t>
      </w:r>
      <w:r>
        <w:t xml:space="preserve">, bridging past and future.</w:t>
      </w:r>
    </w:p>
    <w:p>
      <w:pPr>
        <w:numPr>
          <w:ilvl w:val="0"/>
          <w:numId w:val="1008"/>
        </w:numPr>
        <w:pStyle w:val="Compact"/>
      </w:pPr>
      <w:r>
        <w:rPr>
          <w:bCs/>
          <w:b/>
        </w:rPr>
        <w:t xml:space="preserve">Technical Innovators</w:t>
      </w:r>
      <w:r>
        <w:t xml:space="preserve">, pushing the limits of materials and technology.</w:t>
      </w:r>
    </w:p>
    <w:p>
      <w:pPr>
        <w:numPr>
          <w:ilvl w:val="0"/>
          <w:numId w:val="1008"/>
        </w:numPr>
        <w:pStyle w:val="Compact"/>
      </w:pPr>
      <w:r>
        <w:rPr>
          <w:bCs/>
          <w:b/>
        </w:rPr>
        <w:t xml:space="preserve">Social Advocates,</w:t>
      </w:r>
    </w:p>
    <w:p>
      <w:pPr>
        <w:pStyle w:val="FirstParagraph"/>
      </w:pPr>
      <w:r>
        <w:t xml:space="preserve">Seminar Presentation Slides serve as a reminder that architecture in Shanghai is not merely about building structures; it is about shaping the identity of a nation. The Architect holds the pen that writes China's future skyline.</w:t>
      </w:r>
    </w:p>
    <w:bookmarkEnd w:id="29"/>
    <w:bookmarkStart w:id="30" w:name="slide-10-qa-and-discussion"/>
    <w:p>
      <w:pPr>
        <w:pStyle w:val="Heading2"/>
      </w:pPr>
      <w:r>
        <w:t xml:space="preserve">Slide 10: Q&amp;A and Discussion</w:t>
      </w:r>
    </w:p>
    <w:p>
      <w:pPr>
        <w:pStyle w:val="FirstParagraph"/>
      </w:pPr>
      <w:r>
        <w:rPr>
          <w:bCs/>
          <w:b/>
        </w:rPr>
        <w:t xml:space="preserve">We welcome your questions and insights.</w:t>
      </w:r>
    </w:p>
    <w:p>
      <w:pPr>
        <w:numPr>
          <w:ilvl w:val="0"/>
          <w:numId w:val="1009"/>
        </w:numPr>
        <w:pStyle w:val="Compact"/>
      </w:pPr>
      <w:r>
        <w:rPr>
          <w:bCs/>
          <w:b/>
        </w:rPr>
        <w:t xml:space="preserve">Digital vs. Hand-drawn:</w:t>
      </w:r>
      <w:r>
        <w:t xml:space="preserve">, How does the digital workflow impact the traditional Chinese aesthetic?</w:t>
      </w:r>
    </w:p>
    <w:p>
      <w:pPr>
        <w:numPr>
          <w:ilvl w:val="0"/>
          <w:numId w:val="1009"/>
        </w:numPr>
        <w:pStyle w:val="Compact"/>
      </w:pPr>
      <w:r>
        <w:rPr>
          <w:bCs/>
          <w:b/>
        </w:rPr>
        <w:t xml:space="preserve">Sustainability Costs:</w:t>
      </w:r>
      <w:r>
        <w:t xml:space="preserve">, Are green buildings financially viable in Shanghai's real estate market?</w:t>
      </w:r>
    </w:p>
    <w:p>
      <w:pPr>
        <w:numPr>
          <w:ilvl w:val="0"/>
          <w:numId w:val="1009"/>
        </w:numPr>
        <w:pStyle w:val="Compact"/>
      </w:pPr>
      <w:r>
        <w:rPr>
          <w:bCs/>
          <w:b/>
        </w:rPr>
        <w:t xml:space="preserve">Cultural Identity</w:t>
      </w:r>
      <w:r>
        <w:t xml:space="preserve">, How can Architects preserve local culture amidst globalization?</w:t>
      </w:r>
    </w:p>
    <w:p>
      <w:pPr>
        <w:pStyle w:val="FirstParagraph"/>
      </w:pPr>
      <w:r>
        <w:rPr>
          <w:iCs/>
          <w:i/>
        </w:rPr>
        <w:t xml:space="preserve">Thank you for your attention.</w:t>
      </w:r>
    </w:p>
    <w:bookmarkEnd w:id="30"/>
    <w:p>
      <w:pPr>
        <w:pStyle w:val="BodyText"/>
      </w:pPr>
      <w:r>
        <w:t xml:space="preserve">© 2023 Seminar on Global Architectural Practices. All Rights Reserved.</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Architect in China Shanghai</dc:title>
  <dc:creator/>
  <dc:language>en</dc:language>
  <cp:keywords/>
  <dcterms:created xsi:type="dcterms:W3CDTF">2026-07-30T04:29:23Z</dcterms:created>
  <dcterms:modified xsi:type="dcterms:W3CDTF">2026-07-30T04:29:23Z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