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Ghana</w:t>
      </w:r>
      <w:r>
        <w:t xml:space="preserve"> </w:t>
      </w:r>
      <w:r>
        <w:t xml:space="preserve">Accra</w:t>
      </w:r>
    </w:p>
    <w:bookmarkStart w:id="20" w:name="title-slide"/>
    <w:p>
      <w:pPr>
        <w:pStyle w:val="Heading3"/>
      </w:pPr>
      <w:r>
        <w:t xml:space="preserve">Title Slide</w:t>
      </w:r>
    </w:p>
    <w:p>
      <w:pPr>
        <w:pStyle w:val="FirstParagraph"/>
      </w:pPr>
      <w:r>
        <w:t xml:space="preserve">The Architect in Ghana Accra:</w:t>
      </w:r>
    </w:p>
    <w:p>
      <w:pPr>
        <w:pStyle w:val="BodyText"/>
      </w:pPr>
      <w:r>
        <w:br/>
      </w:r>
      <w:r>
        <w:t xml:space="preserve">Bridging Heritage and Modernity in a Rapidly Urbanizing Landscape</w:t>
      </w:r>
    </w:p>
    <w:p>
      <w:pPr>
        <w:pStyle w:val="BodyText"/>
      </w:pPr>
      <w:r>
        <w:rPr>
          <w:bCs/>
          <w:b/>
        </w:rPr>
        <w:t xml:space="preserve">Seminar Presentation Slides Document</w:t>
      </w:r>
    </w:p>
    <w:p>
      <w:pPr>
        <w:pStyle w:val="BodyText"/>
      </w:pPr>
      <w:r>
        <w:rPr>
          <w:iCs/>
          <w:i/>
        </w:rPr>
        <w:t xml:space="preserve">A Comprehensive Analysis of the Architect’s Role, Challenges, and Opportunities in Ghana Accra</w:t>
      </w:r>
    </w:p>
    <w:bookmarkEnd w:id="20"/>
    <w:bookmarkStart w:id="21" w:name="introduction-the-context-of-ghana-accra"/>
    <w:p>
      <w:pPr>
        <w:pStyle w:val="Heading3"/>
      </w:pPr>
      <w:r>
        <w:t xml:space="preserve">Introduction: The Context of Ghana Accra</w:t>
      </w:r>
    </w:p>
    <w:p>
      <w:pPr>
        <w:pStyle w:val="FirstParagraph"/>
      </w:pPr>
      <w:r>
        <w:t xml:space="preserve">Welcome to this seminar presentation dedicated to understanding the multifaceted role of an</w:t>
      </w:r>
      <w:r>
        <w:t xml:space="preserve"> </w:t>
      </w:r>
      <w:r>
        <w:rPr>
          <w:bCs/>
          <w:b/>
        </w:rPr>
        <w:t xml:space="preserve">Architect</w:t>
      </w:r>
      <w:r>
        <w:t xml:space="preserve">. Today, we focus specifically on the dynamic urban environment of</w:t>
      </w:r>
      <w:r>
        <w:t xml:space="preserve"> </w:t>
      </w:r>
      <w:r>
        <w:rPr>
          <w:bCs/>
          <w:b/>
        </w:rPr>
        <w:t xml:space="preserve">Ghana Accra</w:t>
      </w:r>
      <w:r>
        <w:t xml:space="preserve">. As one of West Africa’s most vibrant capitals, Accra is experiencing unprecedented growth. This rapid urbanization presents both immense challenges and exciting opportunities for design professionals.</w:t>
      </w:r>
    </w:p>
    <w:p>
      <w:pPr>
        <w:pStyle w:val="BodyText"/>
      </w:pPr>
      <w:r>
        <w:t xml:space="preserve">The city is a unique juxtaposition of colonial heritage, traditional Ga-Ewe architecture, and modern high-rise developments. Understanding the local context in</w:t>
      </w:r>
      <w:r>
        <w:t xml:space="preserve"> </w:t>
      </w:r>
      <w:r>
        <w:rPr>
          <w:bCs/>
          <w:b/>
        </w:rPr>
        <w:t xml:space="preserve">Ghana Accra</w:t>
      </w:r>
      <w:r>
        <w:t xml:space="preserve"> </w:t>
      </w:r>
      <w:r>
        <w:t xml:space="preserve">is not merely an aesthetic preference but a professional imperative for any practicing</w:t>
      </w:r>
      <w:r>
        <w:t xml:space="preserve"> </w:t>
      </w:r>
      <w:r>
        <w:rPr>
          <w:bCs/>
          <w:b/>
        </w:rPr>
        <w:t xml:space="preserve">Architect</w:t>
      </w:r>
      <w:r>
        <w:t xml:space="preserve">. This presentation will explore how architects navigate zoning laws, cultural expectations, climatic conditions, and sustainable design principles within this specific geographic locale.</w:t>
      </w:r>
    </w:p>
    <w:bookmarkEnd w:id="21"/>
    <w:bookmarkStart w:id="22" w:name="Xa149c4a78929cade65d0679359b9f4c52e96a40"/>
    <w:p>
      <w:pPr>
        <w:pStyle w:val="Heading3"/>
      </w:pPr>
      <w:r>
        <w:t xml:space="preserve">The Evolving Role of the Architect in Ghana Accra</w:t>
      </w:r>
    </w:p>
    <w:p>
      <w:pPr>
        <w:pStyle w:val="FirstParagraph"/>
      </w:pPr>
      <w:r>
        <w:t xml:space="preserve">In the context of modern</w:t>
      </w:r>
      <w:r>
        <w:t xml:space="preserve"> </w:t>
      </w:r>
      <w:r>
        <w:rPr>
          <w:bCs/>
          <w:b/>
        </w:rPr>
        <w:t xml:space="preserve">Ghana Accra</w:t>
      </w:r>
      <w:r>
        <w:t xml:space="preserve">, the traditional definition of an architect has expanded significantly. Today, an</w:t>
      </w:r>
      <w:r>
        <w:t xml:space="preserve"> </w:t>
      </w:r>
      <w:r>
        <w:rPr>
          <w:bCs/>
          <w:b/>
        </w:rPr>
        <w:t xml:space="preserve">Architect</w:t>
      </w:r>
      <w:r>
        <w:t xml:space="preserve"> </w:t>
      </w:r>
      <w:r>
        <w:t xml:space="preserve">serves as a custodian of culture, a technical expert, and often a community advocate.</w:t>
      </w:r>
    </w:p>
    <w:p>
      <w:pPr>
        <w:numPr>
          <w:ilvl w:val="0"/>
          <w:numId w:val="1001"/>
        </w:numPr>
        <w:pStyle w:val="Compact"/>
      </w:pPr>
      <w:r>
        <w:t xml:space="preserve">Cultural Custodianship:</w:t>
      </w:r>
      <w:r>
        <w:t xml:space="preserve"> </w:t>
      </w:r>
      <w:r>
        <w:t xml:space="preserve">In</w:t>
      </w:r>
      <w:r>
        <w:t xml:space="preserve"> </w:t>
      </w:r>
      <w:r>
        <w:rPr>
          <w:bCs/>
          <w:b/>
        </w:rPr>
        <w:t xml:space="preserve">Ghana Accra</w:t>
      </w:r>
      <w:r>
        <w:t xml:space="preserve">, buildings are expected to reflect the national identity. The modern</w:t>
      </w:r>
      <w:r>
        <w:t xml:space="preserve"> </w:t>
      </w:r>
      <w:r>
        <w:rPr>
          <w:bCs/>
          <w:b/>
        </w:rPr>
        <w:t xml:space="preserve">Architect</w:t>
      </w:r>
      <w:r>
        <w:t xml:space="preserve"> </w:t>
      </w:r>
      <w:r>
        <w:t xml:space="preserve">must integrate motifs, spatial arrangements, and materials that resonate with Ghanaian social structures while embracing contemporary global standards.</w:t>
      </w:r>
    </w:p>
    <w:p>
      <w:pPr>
        <w:numPr>
          <w:ilvl w:val="0"/>
          <w:numId w:val="1001"/>
        </w:numPr>
        <w:pStyle w:val="Compact"/>
      </w:pPr>
      <w:r>
        <w:t xml:space="preserve">Technical Expertise:</w:t>
      </w:r>
      <w:r>
        <w:t xml:space="preserve"> </w:t>
      </w:r>
      <w:r>
        <w:t xml:space="preserve">With the increasing complexity of infrastructure in</w:t>
      </w:r>
      <w:r>
        <w:t xml:space="preserve"> </w:t>
      </w:r>
      <w:r>
        <w:rPr>
          <w:bCs/>
          <w:b/>
        </w:rPr>
        <w:t xml:space="preserve">Ghana Accra</w:t>
      </w:r>
      <w:r>
        <w:t xml:space="preserve">, the role of the</w:t>
      </w:r>
      <w:r>
        <w:t xml:space="preserve"> </w:t>
      </w:r>
      <w:r>
        <w:rPr>
          <w:bCs/>
          <w:b/>
        </w:rPr>
        <w:t xml:space="preserve">Architect</w:t>
      </w:r>
      <w:r>
        <w:t xml:space="preserve"> </w:t>
      </w:r>
      <w:r>
        <w:t xml:space="preserve">has shifted towards integrating smart technologies, efficient structural systems, and resilient materials capable of withstanding tropical weather patterns.</w:t>
      </w:r>
    </w:p>
    <w:p>
      <w:pPr>
        <w:numPr>
          <w:ilvl w:val="0"/>
          <w:numId w:val="1001"/>
        </w:numPr>
        <w:pStyle w:val="Compact"/>
      </w:pPr>
      <w:r>
        <w:t xml:space="preserve">Community Advocacy:</w:t>
      </w:r>
      <w:r>
        <w:t xml:space="preserve"> </w:t>
      </w:r>
      <w:r>
        <w:t xml:space="preserve">Many projects in</w:t>
      </w:r>
      <w:r>
        <w:t xml:space="preserve"> </w:t>
      </w:r>
      <w:r>
        <w:rPr>
          <w:bCs/>
          <w:b/>
        </w:rPr>
        <w:t xml:space="preserve">Ghana Accra</w:t>
      </w:r>
      <w:r>
        <w:t xml:space="preserve">, particularly affordable housing initiatives, require the</w:t>
      </w:r>
      <w:r>
        <w:t xml:space="preserve"> </w:t>
      </w:r>
      <w:r>
        <w:rPr>
          <w:bCs/>
          <w:b/>
        </w:rPr>
        <w:t xml:space="preserve">Architect</w:t>
      </w:r>
      <w:r>
        <w:t xml:space="preserve"> </w:t>
      </w:r>
      <w:r>
        <w:t xml:space="preserve">to engage deeply with local communities. This ensures that designs are not only structurally sound but also socially inclusive and economically viable for the residents.</w:t>
      </w:r>
    </w:p>
    <w:bookmarkEnd w:id="22"/>
    <w:bookmarkStart w:id="23" w:name="X92947baea3c5fb54122df14b40475608f4e04b4"/>
    <w:p>
      <w:pPr>
        <w:pStyle w:val="Heading3"/>
      </w:pPr>
      <w:r>
        <w:t xml:space="preserve">Climatic Considerations and Sustainable Design</w:t>
      </w:r>
    </w:p>
    <w:p>
      <w:pPr>
        <w:pStyle w:val="FirstParagraph"/>
      </w:pPr>
      <w:r>
        <w:t xml:space="preserve">The climate of</w:t>
      </w:r>
      <w:r>
        <w:t xml:space="preserve"> </w:t>
      </w:r>
      <w:r>
        <w:rPr>
          <w:bCs/>
          <w:b/>
        </w:rPr>
        <w:t xml:space="preserve">Ghana Accra</w:t>
      </w:r>
      <w:r>
        <w:t xml:space="preserve">, characterized by high humidity, intense solar radiation, and seasonal rainfall, demands a specific approach from the practicing</w:t>
      </w:r>
      <w:r>
        <w:t xml:space="preserve"> </w:t>
      </w:r>
      <w:r>
        <w:rPr>
          <w:bCs/>
          <w:b/>
        </w:rPr>
        <w:t xml:space="preserve">Architect</w:t>
      </w:r>
      <w:r>
        <w:t xml:space="preserve">. Sustainability is no longer a luxury but a necessity.</w:t>
      </w:r>
    </w:p>
    <w:p>
      <w:pPr>
        <w:numPr>
          <w:ilvl w:val="0"/>
          <w:numId w:val="1002"/>
        </w:numPr>
        <w:pStyle w:val="Compact"/>
      </w:pPr>
      <w:r>
        <w:t xml:space="preserve">Passive Cooling:</w:t>
      </w:r>
      <w:r>
        <w:t xml:space="preserve"> </w:t>
      </w:r>
      <w:r>
        <w:t xml:space="preserve">An astute</w:t>
      </w:r>
      <w:r>
        <w:t xml:space="preserve"> </w:t>
      </w:r>
      <w:r>
        <w:rPr>
          <w:bCs/>
          <w:b/>
        </w:rPr>
        <w:t xml:space="preserve">Architect</w:t>
      </w:r>
      <w:r>
        <w:t xml:space="preserve">, when designing for</w:t>
      </w:r>
      <w:r>
        <w:t xml:space="preserve"> </w:t>
      </w:r>
      <w:r>
        <w:rPr>
          <w:bCs/>
          <w:b/>
        </w:rPr>
        <w:t xml:space="preserve">Ghana Accra</w:t>
      </w:r>
      <w:r>
        <w:t xml:space="preserve">, prioritizes natural ventilation. Strategies such as cross-ventilation, thermal mass utilization, and strategic shading devices (brise-soleil) are essential to reduce reliance on mechanical air conditioning.</w:t>
      </w:r>
    </w:p>
    <w:p>
      <w:pPr>
        <w:numPr>
          <w:ilvl w:val="0"/>
          <w:numId w:val="1002"/>
        </w:numPr>
        <w:pStyle w:val="Compact"/>
      </w:pPr>
      <w:r>
        <w:t xml:space="preserve">Local Materials:</w:t>
      </w:r>
      <w:r>
        <w:t xml:space="preserve"> </w:t>
      </w:r>
      <w:r>
        <w:t xml:space="preserve">There is a growing movement among architects in</w:t>
      </w:r>
      <w:r>
        <w:t xml:space="preserve"> </w:t>
      </w:r>
      <w:r>
        <w:rPr>
          <w:bCs/>
          <w:b/>
        </w:rPr>
        <w:t xml:space="preserve">Ghana Accra</w:t>
      </w:r>
      <w:r>
        <w:t xml:space="preserve"> </w:t>
      </w:r>
      <w:r>
        <w:t xml:space="preserve">to utilize locally sourced materials. Using laterite blocks, bamboo, and recycled aggregates not only reduces the carbon footprint but also supports the local economy. The modern</w:t>
      </w:r>
      <w:r>
        <w:t xml:space="preserve"> </w:t>
      </w:r>
      <w:r>
        <w:rPr>
          <w:bCs/>
          <w:b/>
        </w:rPr>
        <w:t xml:space="preserve">Architect</w:t>
      </w:r>
      <w:r>
        <w:t xml:space="preserve"> </w:t>
      </w:r>
      <w:r>
        <w:t xml:space="preserve">must be proficient in processing these traditional materials to meet modern structural codes.</w:t>
      </w:r>
    </w:p>
    <w:p>
      <w:pPr>
        <w:numPr>
          <w:ilvl w:val="0"/>
          <w:numId w:val="1002"/>
        </w:numPr>
        <w:pStyle w:val="Compact"/>
      </w:pPr>
      <w:r>
        <w:t xml:space="preserve">Water Management:</w:t>
      </w:r>
      <w:r>
        <w:t xml:space="preserve"> </w:t>
      </w:r>
      <w:r>
        <w:t xml:space="preserve">Given the infrastructure challenges in</w:t>
      </w:r>
      <w:r>
        <w:t xml:space="preserve"> </w:t>
      </w:r>
      <w:r>
        <w:rPr>
          <w:bCs/>
          <w:b/>
        </w:rPr>
        <w:t xml:space="preserve">Ghana Accra</w:t>
      </w:r>
      <w:r>
        <w:t xml:space="preserve">, architects are increasingly incorporating rainwater harvesting systems and greywater recycling into their designs. This self-sufficiency is crucial for building resilience in the urban landscape.</w:t>
      </w:r>
    </w:p>
    <w:bookmarkEnd w:id="23"/>
    <w:bookmarkStart w:id="24" w:name="housing-and-urban-density-challenges"/>
    <w:p>
      <w:pPr>
        <w:pStyle w:val="Heading3"/>
      </w:pPr>
      <w:r>
        <w:t xml:space="preserve">Housing and Urban Density Challenges</w:t>
      </w:r>
    </w:p>
    <w:p>
      <w:pPr>
        <w:pStyle w:val="FirstParagraph"/>
      </w:pPr>
      <w:r>
        <w:t xml:space="preserve">One of the most pressing issues facing an</w:t>
      </w:r>
      <w:r>
        <w:t xml:space="preserve"> </w:t>
      </w:r>
      <w:r>
        <w:rPr>
          <w:bCs/>
          <w:b/>
        </w:rPr>
        <w:t xml:space="preserve">Architect</w:t>
      </w:r>
      <w:r>
        <w:t xml:space="preserve">working in Ghana Accra</w:t>
      </w:r>
      <w:r>
        <w:t xml:space="preserve"> </w:t>
      </w:r>
      <w:r>
        <w:t xml:space="preserve">is the housing deficit.</w:t>
      </w:r>
    </w:p>
    <w:p>
      <w:pPr>
        <w:pStyle w:val="BodyText"/>
      </w:pPr>
      <w:r>
        <w:t xml:space="preserve">The city faces a severe shortage of affordable housing. The role of the architect here extends beyond aesthetic design to include cost-effective construction methodologies. We see a rise in "incremental housing" strategies, where an</w:t>
      </w:r>
      <w:r>
        <w:t xml:space="preserve"> </w:t>
      </w:r>
      <w:r>
        <w:rPr>
          <w:bCs/>
          <w:b/>
        </w:rPr>
        <w:t xml:space="preserve">Architect</w:t>
      </w:r>
      <w:r>
        <w:t xml:space="preserve">designs a core structure</w:t>
      </w:r>
    </w:p>
    <w:p>
      <w:pPr>
        <w:pStyle w:val="BodyText"/>
      </w:pPr>
      <w:r>
        <w:t xml:space="preserve">that can be expanded by homeowners over time as their financial situation improves. This approach respects the agency of the residents in Ghana Accra while ensuring safety and sanitation standards are met.</w:t>
      </w:r>
    </w:p>
    <w:p>
      <w:pPr>
        <w:pStyle w:val="BodyText"/>
      </w:pPr>
      <w:r>
        <w:t xml:space="preserve">Furthermore, urban density is increasing. The</w:t>
      </w:r>
      <w:r>
        <w:t xml:space="preserve"> </w:t>
      </w:r>
      <w:r>
        <w:rPr>
          <w:bCs/>
          <w:b/>
        </w:rPr>
        <w:t xml:space="preserve">Architect</w:t>
      </w:r>
      <w:r>
        <w:t xml:space="preserve"> </w:t>
      </w:r>
      <w:r>
        <w:t xml:space="preserve">must navigate vertical living solutions without creating "concrete jungles" that lack community spaces. Plazas, courtyards, and communal gardens are vital design elements for architects practicing in this dense urban fabric.</w:t>
      </w:r>
    </w:p>
    <w:bookmarkEnd w:id="24"/>
    <w:bookmarkStart w:id="25" w:name="Xd26ca338b76025e93c7ae28e79430542b90ad9a"/>
    <w:p>
      <w:pPr>
        <w:pStyle w:val="Heading3"/>
      </w:pPr>
      <w:r>
        <w:t xml:space="preserve">The Impact of Colonial Heritage and Modernization</w:t>
      </w:r>
    </w:p>
    <w:p>
      <w:pPr>
        <w:pStyle w:val="FirstParagraph"/>
      </w:pPr>
      <w:r>
        <w:rPr>
          <w:bCs/>
          <w:b/>
        </w:rPr>
        <w:t xml:space="preserve">Ghana Accra</w:t>
      </w:r>
      <w:r>
        <w:t xml:space="preserve"> </w:t>
      </w:r>
      <w:r>
        <w:t xml:space="preserve">possesses a rich architectural heritage, from the colonial structures in the Central Area to the vernacular homes of James Town.</w:t>
      </w:r>
    </w:p>
    <w:p>
      <w:pPr>
        <w:numPr>
          <w:ilvl w:val="0"/>
          <w:numId w:val="1003"/>
        </w:numPr>
        <w:pStyle w:val="Compact"/>
      </w:pPr>
      <w:r>
        <w:t xml:space="preserve">Adaptive Reuse:</w:t>
      </w:r>
      <w:r>
        <w:t xml:space="preserve"> </w:t>
      </w:r>
      <w:r>
        <w:t xml:space="preserve">A critical task for any</w:t>
      </w:r>
      <w:r>
        <w:t xml:space="preserve"> </w:t>
      </w:r>
      <w:r>
        <w:rPr>
          <w:bCs/>
          <w:b/>
        </w:rPr>
        <w:t xml:space="preserve">Architect</w:t>
      </w:r>
      <w:r>
        <w:t xml:space="preserve">in Accra is adaptive reuse. Rather than demolishing historic structures, architects are transforming old colonial buildings into modern offices, museums, and hospitality venues. This preserves the cultural memory of Ghana while repurposing valuable land.</w:t>
      </w:r>
    </w:p>
    <w:p>
      <w:pPr>
        <w:numPr>
          <w:ilvl w:val="0"/>
          <w:numId w:val="1003"/>
        </w:numPr>
        <w:pStyle w:val="Compact"/>
      </w:pPr>
      <w:r>
        <w:t xml:space="preserve">Modern Identity:</w:t>
      </w:r>
      <w:r>
        <w:t xml:space="preserve"> </w:t>
      </w:r>
      <w:r>
        <w:t xml:space="preserve">Simultaneously, there is a push for a distinctively modern Ghanaian aesthetic. The skyline of Accra is changing with glass facades and steel structures. The challenge for the contemporary</w:t>
      </w:r>
      <w:r>
        <w:t xml:space="preserve"> </w:t>
      </w:r>
      <w:r>
        <w:rPr>
          <w:bCs/>
          <w:b/>
        </w:rPr>
        <w:t xml:space="preserve">Architect</w:t>
      </w:r>
      <w:r>
        <w:t xml:space="preserve">is to blend these international styles with local sensibilities, ensuring that new developments do not feel disconnected from their historical context.</w:t>
      </w:r>
    </w:p>
    <w:bookmarkEnd w:id="25"/>
    <w:bookmarkStart w:id="26" w:name="economic-and-regulatory-frameworks"/>
    <w:p>
      <w:pPr>
        <w:pStyle w:val="Heading3"/>
      </w:pPr>
      <w:r>
        <w:t xml:space="preserve">Economic and Regulatory Frameworks</w:t>
      </w:r>
    </w:p>
    <w:p>
      <w:pPr>
        <w:pStyle w:val="FirstParagraph"/>
      </w:pPr>
      <w:r>
        <w:t xml:space="preserve">To practice effectively as an architect in this region, one must understand the regulatory environment of Ghana Accra.</w:t>
      </w:r>
    </w:p>
    <w:p>
      <w:pPr>
        <w:numPr>
          <w:ilvl w:val="0"/>
          <w:numId w:val="1004"/>
        </w:numPr>
        <w:pStyle w:val="Compact"/>
      </w:pPr>
      <w:r>
        <w:t xml:space="preserve">Professional Regulation:</w:t>
      </w:r>
      <w:r>
        <w:t xml:space="preserve"> </w:t>
      </w:r>
      <w:r>
        <w:t xml:space="preserve">The Architects Registration Council (ARCOM) and the Institute of Architects Ghana (IAG) set strict guidelines. An accredited</w:t>
      </w:r>
      <w:r>
        <w:t xml:space="preserve"> </w:t>
      </w:r>
      <w:r>
        <w:rPr>
          <w:bCs/>
          <w:b/>
        </w:rPr>
        <w:t xml:space="preserve">Architect</w:t>
      </w:r>
      <w:r>
        <w:t xml:space="preserve">must adhere to these standards to ensure public safety and professional integrity.</w:t>
      </w:r>
    </w:p>
    <w:p>
      <w:pPr>
        <w:numPr>
          <w:ilvl w:val="0"/>
          <w:numId w:val="1004"/>
        </w:numPr>
        <w:pStyle w:val="Compact"/>
      </w:pPr>
      <w:r>
        <w:t xml:space="preserve">Zoning Laws:</w:t>
      </w:r>
      <w:r>
        <w:t xml:space="preserve">Zoning in Accra can be complex, often blending residential, commercial, and informal economic activities. The modern architect must be flexible in their designs to accommodate mixed-use developments that are prevalent in Ghana Accra. Understanding local land tenure systems is also crucial for an architect to successfully navigate project approvals.</w:t>
      </w:r>
    </w:p>
    <w:bookmarkEnd w:id="26"/>
    <w:bookmarkStart w:id="27" w:name="the-future-technology-and-innovation"/>
    <w:p>
      <w:pPr>
        <w:pStyle w:val="Heading3"/>
      </w:pPr>
      <w:r>
        <w:t xml:space="preserve">The Future: Technology and Innovation</w:t>
      </w:r>
    </w:p>
    <w:p>
      <w:pPr>
        <w:pStyle w:val="FirstParagraph"/>
      </w:pPr>
      <w:r>
        <w:t xml:space="preserve">The future of the profession in Ghana Accra is tied to technology. The role of the architect is evolving through:</w:t>
      </w:r>
    </w:p>
    <w:p>
      <w:pPr>
        <w:numPr>
          <w:ilvl w:val="0"/>
          <w:numId w:val="1005"/>
        </w:numPr>
        <w:pStyle w:val="Compact"/>
      </w:pPr>
      <w:r>
        <w:t xml:space="preserve">Building Information Modeling (BIM):</w:t>
      </w:r>
      <w:r>
        <w:rPr>
          <w:bCs/>
          <w:b/>
        </w:rPr>
        <w:t xml:space="preserve">BIM tools allow architects in Ghana Accra</w:t>
      </w:r>
      <w:r>
        <w:t xml:space="preserve"> </w:t>
      </w:r>
      <w:r>
        <w:t xml:space="preserve">to visualize projects more accurately, reducing errors and material waste. This is particularly important in a cost-sensitive market.</w:t>
      </w:r>
    </w:p>
    <w:p>
      <w:pPr>
        <w:numPr>
          <w:ilvl w:val="0"/>
          <w:numId w:val="1005"/>
        </w:numPr>
        <w:pStyle w:val="Compact"/>
      </w:pPr>
      <w:r>
        <w:t xml:space="preserve">Green Building Certifications:</w:t>
      </w:r>
      <w:r>
        <w:t xml:space="preserve"> </w:t>
      </w:r>
      <w:r>
        <w:t xml:space="preserve">There is an emerging demand for green buildings. Architects are now pursuing certifications that validate energy efficiency, appealing to international investors and environmentally conscious clients in Accra.</w:t>
      </w:r>
    </w:p>
    <w:bookmarkEnd w:id="27"/>
    <w:bookmarkStart w:id="28" w:name="conclusion"/>
    <w:p>
      <w:pPr>
        <w:pStyle w:val="Heading3"/>
      </w:pPr>
      <w:r>
        <w:t xml:space="preserve">Conclusion</w:t>
      </w:r>
    </w:p>
    <w:p>
      <w:pPr>
        <w:pStyle w:val="FirstParagraph"/>
      </w:pPr>
      <w:r>
        <w:t xml:space="preserve">In conclusion, the role of an</w:t>
      </w:r>
      <w:r>
        <w:t xml:space="preserve"> </w:t>
      </w:r>
      <w:r>
        <w:rPr>
          <w:bCs/>
          <w:b/>
        </w:rPr>
        <w:t xml:space="preserve">Architect</w:t>
      </w:r>
      <w:r>
        <w:t xml:space="preserve"> </w:t>
      </w:r>
      <w:r>
        <w:t xml:space="preserve">in</w:t>
      </w:r>
      <w:r>
        <w:t xml:space="preserve"> </w:t>
      </w:r>
      <w:r>
        <w:rPr>
          <w:iCs/>
          <w:i/>
          <w:bCs/>
          <w:b/>
        </w:rPr>
        <w:t xml:space="preserve">Ghana Accra</w:t>
      </w:r>
      <w:r>
        <w:t xml:space="preserve"> </w:t>
      </w:r>
      <w:r>
        <w:t xml:space="preserve">is one of the most dynamic and critical in West Africa. It requires a delicate balance of respecting tradition, embracing innovation, addressing social inequalities through housing, and responding to climatic realities.</w:t>
      </w:r>
    </w:p>
    <w:p>
      <w:pPr>
        <w:pStyle w:val="BodyText"/>
      </w:pPr>
      <w:r>
        <w:t xml:space="preserve">For the students and professionals attending this seminar presentation on architectural practice in Ghana Accra, the message is clear: You are not just builders of structures; you are shapers of society. Your designs influence how people live, work, and interact in one of Africa’s fastest-growing cities. By mastering both local contextual knowledge and global technical standards, the modern architect can contribute significantly to the sustainable development of Ghana Accra.</w:t>
      </w:r>
    </w:p>
    <w:p>
      <w:pPr>
        <w:pStyle w:val="BodyText"/>
      </w:pPr>
      <w:r>
        <w:t xml:space="preserve">Thank you for your attention to this seminar presentation slides document regarding the architectural landscape in Ghana Accra.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Ghana Accra</dc:title>
  <dc:creator/>
  <dc:language>en</dc:language>
  <cp:keywords/>
  <dcterms:created xsi:type="dcterms:W3CDTF">2026-07-30T10:00:22Z</dcterms:created>
  <dcterms:modified xsi:type="dcterms:W3CDTF">2026-07-30T10:00:22Z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