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p>
      <w:pPr>
        <w:pStyle w:val="FirstParagraph"/>
      </w:pPr>
      <w:r>
        <w:t xml:space="preserve">```html</w:t>
      </w:r>
    </w:p>
    <w:bookmarkStart w:id="20" w:name="X7fac3077fca12fb6189e9e5e315b07037ffd502"/>
    <w:p>
      <w:pPr>
        <w:pStyle w:val="Heading1"/>
      </w:pPr>
      <w:r>
        <w:t xml:space="preserve">Seminar Presentation Slides: The Evolving Role of the Architect in Ivory Coast Abidjan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numPr>
          <w:ilvl w:val="0"/>
          <w:numId w:val="1001"/>
        </w:numPr>
        <w:pStyle w:val="Compact"/>
      </w:pPr>
      <w:r>
        <w:t xml:space="preserve">Welcome and Introduction to the Urban Landscape of Abidjan.</w:t>
      </w:r>
    </w:p>
    <w:p>
      <w:pPr>
        <w:numPr>
          <w:ilvl w:val="0"/>
          <w:numId w:val="1001"/>
        </w:numPr>
        <w:pStyle w:val="Compact"/>
      </w:pPr>
      <w:r>
        <w:t xml:space="preserve">The Historical Context: From Colonial Legacy to Modernism.</w:t>
      </w:r>
    </w:p>
    <w:p>
      <w:pPr>
        <w:numPr>
          <w:ilvl w:val="0"/>
          <w:numId w:val="1001"/>
        </w:numPr>
        <w:pStyle w:val="Compact"/>
      </w:pPr>
      <w:r>
        <w:t xml:space="preserve">The Contemporary Challenges Facing the Modern Architect in Ivory Coast Abidjan.</w:t>
      </w:r>
    </w:p>
    <w:p>
      <w:pPr>
        <w:numPr>
          <w:ilvl w:val="0"/>
          <w:numId w:val="1001"/>
        </w:numPr>
        <w:pStyle w:val="Compact"/>
      </w:pPr>
      <w:r>
        <w:t xml:space="preserve">Sustainability, Climate Resilience, and Vernacular Adaptation.</w:t>
      </w:r>
    </w:p>
    <w:bookmarkEnd w:id="20"/>
    <w:bookmarkStart w:id="21" w:name="the-urban-explosion-of-abidjan"/>
    <w:p>
      <w:pPr>
        <w:pStyle w:val="Heading2"/>
      </w:pPr>
      <w:r>
        <w:t xml:space="preserve">The Urban Explosion of Abidjan</w:t>
      </w:r>
    </w:p>
    <w:p>
      <w:pPr>
        <w:pStyle w:val="FirstParagraph"/>
      </w:pPr>
      <w:r>
        <w:rPr>
          <w:bCs/>
          <w:b/>
        </w:rPr>
        <w:t xml:space="preserve">The Architect's Primary Canvas:</w:t>
      </w:r>
    </w:p>
    <w:p>
      <w:pPr>
        <w:pStyle w:val="BodyText"/>
      </w:pPr>
      <w:r>
        <w:t xml:space="preserve">Ivory Coast Abidjan is currently experiencing a massive demographic and urban shift. As the economic capital, it serves as the primary gateway for trade, culture, and modernization in West Africa. For the **Architect**, this presents an unprecedented opportunity to shape skylines that define 21st-century African metropolises.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Rapid Urbanization:</w:t>
      </w:r>
      <w:r>
        <w:t xml:space="preserve"> </w:t>
      </w:r>
      <w:r>
        <w:t xml:space="preserve">The city is expanding vertically (Plateau district) and horizontally (Yopougon, Cocody). The **Architect** must navigate this complex growth pattern.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Hub:</w:t>
      </w:r>
      <w:r>
        <w:t xml:space="preserve"> </w:t>
      </w:r>
      <w:r>
        <w:t xml:space="preserve">With the construction of major infrastructure projects like the Pont Alassane Ouattara, the **Architect** in Ivory Coast Abidjan is tasked with creating functional spaces that support heavy commercial and logistical traffic.</w:t>
      </w:r>
    </w:p>
    <w:bookmarkEnd w:id="21"/>
    <w:bookmarkStart w:id="22" w:name="bridging-heritage-and-modernity"/>
    <w:p>
      <w:pPr>
        <w:pStyle w:val="Heading2"/>
      </w:pPr>
      <w:r>
        <w:t xml:space="preserve">Bridging Heritage and Modernity</w:t>
      </w:r>
    </w:p>
    <w:p>
      <w:pPr>
        <w:pStyle w:val="FirstParagraph"/>
      </w:pPr>
      <w:r>
        <w:rPr>
          <w:bCs/>
          <w:b/>
        </w:rPr>
        <w:t xml:space="preserve">Cultural Identity in Design:</w:t>
      </w:r>
    </w:p>
    <w:p>
      <w:pPr>
        <w:numPr>
          <w:ilvl w:val="0"/>
          <w:numId w:val="1003"/>
        </w:numPr>
        <w:pStyle w:val="Compact"/>
      </w:pPr>
      <w:r>
        <w:t xml:space="preserve">The **Architect** plays a crucial role in preserving the cultural identity of Ivory Coast Abidjan.</w:t>
      </w:r>
    </w:p>
    <w:p>
      <w:pPr>
        <w:numPr>
          <w:ilvl w:val="0"/>
          <w:numId w:val="1003"/>
        </w:numPr>
        <w:pStyle w:val="Compact"/>
      </w:pPr>
      <w:r>
        <w:t xml:space="preserve">Incorporating local materials (laterite, bamboo, compressed earth) alongside modern concrete and steel.</w:t>
      </w:r>
    </w:p>
    <w:p>
      <w:pPr>
        <w:numPr>
          <w:ilvl w:val="0"/>
          <w:numId w:val="1003"/>
        </w:numPr>
        <w:pStyle w:val="Compact"/>
      </w:pPr>
      <w:r>
        <w:t xml:space="preserve">Moving away from purely imported architectural styles to create a "Neo-Vernacular" approach unique to the region.</w:t>
      </w:r>
    </w:p>
    <w:bookmarkEnd w:id="22"/>
    <w:bookmarkStart w:id="23" w:name="sustainability-in-the-tropics"/>
    <w:p>
      <w:pPr>
        <w:pStyle w:val="Heading2"/>
      </w:pPr>
      <w:r>
        <w:t xml:space="preserve">Sustainability in the Tropics</w:t>
      </w:r>
    </w:p>
    <w:p>
      <w:pPr>
        <w:pStyle w:val="FirstParagraph"/>
      </w:pPr>
      <w:r>
        <w:rPr>
          <w:bCs/>
          <w:b/>
        </w:rPr>
        <w:t xml:space="preserve">A Critical Mandate for the Architect:</w:t>
      </w:r>
    </w:p>
    <w:p>
      <w:pPr>
        <w:pStyle w:val="BodyText"/>
      </w:pPr>
      <w:r>
        <w:t xml:space="preserve">The **Architect** must lead the charge in sustainable design to combat rising temperatures and humidity.</w:t>
      </w:r>
    </w:p>
    <w:p>
      <w:pPr>
        <w:pStyle w:val="BodyText"/>
      </w:pPr>
      <w:r>
        <w:t xml:space="preserve">Integrating passive cooling techniques, such as cross-ventilation and strategic shading, is no longer optional; it is a necessity.</w:t>
      </w:r>
    </w:p>
    <w:p>
      <w:pPr>
        <w:pStyle w:val="BodyText"/>
      </w:pPr>
      <w:r>
        <w:t xml:space="preserve">In Ivory Coast Abidjan, energy efficiency directly correlates with economic viability for building owners. The **Architect** must educate clients on the long-term benefits of green roofs and solar-integrated facades.</w:t>
      </w:r>
    </w:p>
    <w:bookmarkEnd w:id="23"/>
    <w:bookmarkStart w:id="24" w:name="the-socio-economic-impact"/>
    <w:p>
      <w:pPr>
        <w:pStyle w:val="Heading2"/>
      </w:pPr>
      <w:r>
        <w:t xml:space="preserve">The Socio-Economic Impact</w:t>
      </w:r>
    </w:p>
    <w:p>
      <w:pPr>
        <w:pStyle w:val="FirstParagraph"/>
      </w:pPr>
      <w:r>
        <w:rPr>
          <w:bCs/>
          <w:b/>
        </w:rPr>
        <w:t xml:space="preserve">Affordable Housing:</w:t>
      </w:r>
      <w:r>
        <w:t xml:space="preserve"> </w:t>
      </w:r>
      <w:r>
        <w:t xml:space="preserve">The **Architect** faces the ethical imperative to design cost-effective housing solutions. In Ivory Coast Abidjan, the housing deficit is significant. Innovative structural systems that reduce material waste are essential.</w:t>
      </w:r>
    </w:p>
    <w:p>
      <w:pPr>
        <w:pStyle w:val="BodyText"/>
      </w:pPr>
      <w:r>
        <w:t xml:space="preserve">The role of the **Architect** extends beyond aesthetics; it is about social engineering and ensuring equitable access to quality living spaces across all districts of Abidjan.</w:t>
      </w:r>
    </w:p>
    <w:bookmarkEnd w:id="24"/>
    <w:bookmarkStart w:id="25" w:name="regulatory-and-environmental-challenges"/>
    <w:p>
      <w:pPr>
        <w:pStyle w:val="Heading2"/>
      </w:pPr>
      <w:r>
        <w:t xml:space="preserve">Regulatory and Environmental Challenges</w:t>
      </w:r>
    </w:p>
    <w:p>
      <w:pPr>
        <w:pStyle w:val="FirstParagraph"/>
      </w:pPr>
      <w:r>
        <w:rPr>
          <w:bCs/>
          <w:b/>
        </w:rPr>
        <w:t xml:space="preserve">Navigating the Bureaucracy:</w:t>
      </w:r>
    </w:p>
    <w:p>
      <w:pPr>
        <w:pStyle w:val="BodyText"/>
      </w:pPr>
      <w:r>
        <w:t xml:space="preserve">The **Architect** in Ivory Coast Abidjan must be well-versed in local urban planning laws (POS).</w:t>
      </w:r>
    </w:p>
    <w:p>
      <w:pPr>
        <w:pStyle w:val="BodyText"/>
      </w:pPr>
      <w:r>
        <w:t xml:space="preserve">Flood management is a critical concern for any **Architect**. Designing for resilience against seasonal floods requires deep collaboration with civil engineers and environmental scientists.</w:t>
      </w:r>
    </w:p>
    <w:bookmarkEnd w:id="25"/>
    <w:bookmarkStart w:id="26" w:name="the-future-of-architecture-in-abidjan"/>
    <w:p>
      <w:pPr>
        <w:pStyle w:val="Heading2"/>
      </w:pPr>
      <w:r>
        <w:t xml:space="preserve">The Future of Architecture in Abidjan</w:t>
      </w:r>
    </w:p>
    <w:p>
      <w:pPr>
        <w:pStyle w:val="FirstParagraph"/>
      </w:pPr>
      <w:r>
        <w:rPr>
          <w:bCs/>
          <w:b/>
        </w:rPr>
        <w:t xml:space="preserve">Innovation and Technology:</w:t>
      </w:r>
    </w:p>
    <w:p>
      <w:pPr>
        <w:pStyle w:val="BodyText"/>
      </w:pPr>
      <w:r>
        <w:t xml:space="preserve">Digital transformation: The **Architect** must utilize BIM (Building Information Modeling) to streamline complex projects in Ivory Coast Abidjan.</w:t>
      </w:r>
    </w:p>
    <w:p>
      <w:pPr>
        <w:pStyle w:val="BodyText"/>
      </w:pPr>
      <w:r>
        <w:t xml:space="preserve">Eco-tourism and Hospitality: As tourism grows, the **Architect** is designing resorts that celebrate the biodiversity of the region while maintaining a low carbon footprint.</w:t>
      </w:r>
    </w:p>
    <w:bookmarkEnd w:id="26"/>
    <w:bookmarkStart w:id="27" w:name="conclusion-and-call-to-action"/>
    <w:p>
      <w:pPr>
        <w:pStyle w:val="Heading2"/>
      </w:pPr>
      <w:r>
        <w:t xml:space="preserve">Conclusion and Call to Action</w:t>
      </w:r>
    </w:p>
    <w:p>
      <w:pPr>
        <w:pStyle w:val="FirstParagraph"/>
      </w:pPr>
      <w:r>
        <w:rPr>
          <w:bCs/>
          <w:b/>
        </w:rPr>
        <w:t xml:space="preserve">The Path Forward:</w:t>
      </w:r>
    </w:p>
    <w:p>
      <w:pPr>
        <w:pStyle w:val="BodyText"/>
      </w:pPr>
      <w:r>
        <w:t xml:space="preserve">The **Architect** is the guardian of Ivory Coast Abidjan's future skyline.</w:t>
      </w:r>
    </w:p>
    <w:p>
      <w:pPr>
        <w:pStyle w:val="BodyText"/>
      </w:pPr>
      <w:r>
        <w:t xml:space="preserve">We must move beyond mere construction to create living, breathing urban environments that respect our heritage and embrace a sustainable future. The **Architect** in Ivory Coast Abidjan is not just a designer of buildings; they are architects of society, economy, and culture.</w:t>
      </w:r>
    </w:p>
    <w:bookmarkEnd w:id="27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Architect in Ivory Coast Abidjan</dc:title>
  <dc:creator/>
  <dc:language>en</dc:language>
  <cp:keywords/>
  <dcterms:created xsi:type="dcterms:W3CDTF">2026-07-30T07:21:38Z</dcterms:created>
  <dcterms:modified xsi:type="dcterms:W3CDTF">2026-07-30T07:21:38Z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