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Architect</w:t>
      </w:r>
      <w:r>
        <w:t xml:space="preserve"> </w:t>
      </w:r>
      <w:r>
        <w:t xml:space="preserve">in</w:t>
      </w:r>
      <w:r>
        <w:t xml:space="preserve"> </w:t>
      </w:r>
      <w:r>
        <w:t xml:space="preserve">Switzerland</w:t>
      </w:r>
      <w:r>
        <w:t xml:space="preserve"> </w:t>
      </w:r>
      <w:r>
        <w:t xml:space="preserve">Zurich</w:t>
      </w:r>
    </w:p>
    <w:bookmarkStart w:id="30" w:name="seminar-presentation-slides"/>
    <w:p>
      <w:pPr>
        <w:pStyle w:val="Heading1"/>
      </w:pPr>
      <w:r>
        <w:t xml:space="preserve">Seminar Presentation Slides</w:t>
      </w:r>
    </w:p>
    <w:bookmarkStart w:id="20" w:name="Xe2e5e13fddb0620d74778ed7904f1d8938ad93c"/>
    <w:p>
      <w:pPr>
        <w:pStyle w:val="Heading2"/>
      </w:pPr>
      <w:r>
        <w:t xml:space="preserve">Title Slide: The Role of the Architect in Modern Switzerland Zurich</w:t>
      </w:r>
    </w:p>
    <w:p>
      <w:pPr>
        <w:pStyle w:val="FirstParagraph"/>
      </w:pPr>
      <w:r>
        <w:rPr>
          <w:bCs/>
          <w:b/>
        </w:rPr>
        <w:t xml:space="preserve">Presentation Title:</w:t>
      </w:r>
      <w:r>
        <w:t xml:space="preserve"> </w:t>
      </w:r>
      <w:r>
        <w:t xml:space="preserve">Precision, Sustainability, and Heritage: Defining the Contemporary Swiss Architect.</w:t>
      </w:r>
    </w:p>
    <w:p>
      <w:pPr>
        <w:pStyle w:val="BodyText"/>
      </w:pPr>
      <w:r>
        <w:rPr>
          <w:bCs/>
          <w:b/>
        </w:rPr>
        <w:t xml:space="preserve">Context:</w:t>
      </w:r>
      <w:r>
        <w:t xml:space="preserve">This seminar presentation focuses specifically on the professional landscape for an</w:t>
      </w:r>
      <w:r>
        <w:t xml:space="preserve"> </w:t>
      </w:r>
      <w:r>
        <w:t xml:space="preserve">Architect</w:t>
      </w:r>
      <w:r>
        <w:t xml:space="preserve"> </w:t>
      </w:r>
      <w:r>
        <w:t xml:space="preserve">operating within the dynamic urban environment of</w:t>
      </w:r>
      <w:r>
        <w:t xml:space="preserve"> </w:t>
      </w:r>
      <w:r>
        <w:t xml:space="preserve">Switzerland Zurich</w:t>
      </w:r>
      <w:r>
        <w:t xml:space="preserve">.</w:t>
      </w:r>
    </w:p>
    <w:p>
      <w:pPr>
        <w:pStyle w:val="BodyText"/>
      </w:pPr>
      <w:r>
        <w:rPr>
          <w:bCs/>
          <w:b/>
        </w:rPr>
        <w:t xml:space="preserve">Date:</w:t>
      </w:r>
      <w:r>
        <w:t xml:space="preserve"> </w:t>
      </w:r>
      <w:r>
        <w:t xml:space="preserve">October 2023</w:t>
      </w:r>
    </w:p>
    <w:bookmarkEnd w:id="20"/>
    <w:bookmarkStart w:id="21" w:name="X5c5085b2137b9a5e336bdfa0996d56e788b3f7f"/>
    <w:p>
      <w:pPr>
        <w:pStyle w:val="Heading2"/>
      </w:pPr>
      <w:r>
        <w:t xml:space="preserve">Introduction: The Unique Context of Switzerland Zurich</w:t>
      </w:r>
    </w:p>
    <w:p>
      <w:pPr>
        <w:pStyle w:val="FirstParagraph"/>
      </w:pPr>
      <w:r>
        <w:t xml:space="preserve">The city of Zurich represents one of the most challenging and rewarding markets for architectural practice globally. As the largest city in</w:t>
      </w:r>
      <w:r>
        <w:t xml:space="preserve"> </w:t>
      </w:r>
      <w:r>
        <w:t xml:space="preserve">Switzerland Zurich</w:t>
      </w:r>
      <w:r>
        <w:t xml:space="preserve">, it serves as a hub for finance, culture, and innovation. However, this prosperity comes with rigorous regulatory frameworks that define what an</w:t>
      </w:r>
      <w:r>
        <w:t xml:space="preserve"> </w:t>
      </w:r>
      <w:r>
        <w:t xml:space="preserve">Architect</w:t>
      </w:r>
      <w:r>
        <w:t xml:space="preserve"> </w:t>
      </w:r>
      <w:r>
        <w:t xml:space="preserve">can achieve.</w:t>
      </w:r>
    </w:p>
    <w:p>
      <w:pPr>
        <w:pStyle w:val="BodyText"/>
      </w:pPr>
      <w:r>
        <w:t xml:space="preserve">In this seminar presentation slides document, we will explore how the identity of the modern architect is shaped by three pillars: historical preservation, environmental sustainability, and urban density. Zurich is not merely a backdrop; it is an active participant in the design process, demanding solutions that respect its alpine heritage while embracing futuristic technology.</w:t>
      </w:r>
    </w:p>
    <w:bookmarkEnd w:id="21"/>
    <w:bookmarkStart w:id="22" w:name="X03b3cbd4b1ebaa94a553bd1d80a49400b396467"/>
    <w:p>
      <w:pPr>
        <w:pStyle w:val="Heading2"/>
      </w:pPr>
      <w:r>
        <w:t xml:space="preserve">The Regulatory Landscape: ZBA and Building Codes</w:t>
      </w:r>
    </w:p>
    <w:p>
      <w:pPr>
        <w:pStyle w:val="FirstParagraph"/>
      </w:pPr>
      <w:r>
        <w:t xml:space="preserve">To function effectively in</w:t>
      </w:r>
      <w:r>
        <w:t xml:space="preserve"> </w:t>
      </w:r>
      <w:r>
        <w:t xml:space="preserve">Switzerland Zurich</w:t>
      </w:r>
      <w:r>
        <w:t xml:space="preserve">, an aspiring or established architect must navigate the complexities of the Zurich Building Code (ZBA). Unlike many other global cities, Zurich has strict height restrictions in its historic center to preserve the skyline.</w:t>
      </w:r>
    </w:p>
    <w:p>
      <w:pPr>
        <w:numPr>
          <w:ilvl w:val="0"/>
          <w:numId w:val="1001"/>
        </w:numPr>
        <w:pStyle w:val="Compact"/>
      </w:pPr>
      <w:r>
        <w:rPr>
          <w:bCs/>
          <w:b/>
        </w:rPr>
        <w:t xml:space="preserve">Historical Preservation:</w:t>
      </w:r>
      <w:r>
        <w:t xml:space="preserve"> </w:t>
      </w:r>
      <w:r>
        <w:t xml:space="preserve">The Altbau (old building) stock is heavily protected. An architect must possess specialized skills in renovation and restoration.</w:t>
      </w:r>
    </w:p>
    <w:p>
      <w:pPr>
        <w:numPr>
          <w:ilvl w:val="0"/>
          <w:numId w:val="1001"/>
        </w:numPr>
        <w:pStyle w:val="Compact"/>
      </w:pPr>
      <w:r>
        <w:rPr>
          <w:bCs/>
          <w:b/>
        </w:rPr>
        <w:t xml:space="preserve">Zoning Laws:</w:t>
      </w:r>
    </w:p>
    <w:p>
      <w:pPr>
        <w:numPr>
          <w:ilvl w:val="0"/>
          <w:numId w:val="1001"/>
        </w:numPr>
        <w:pStyle w:val="Compact"/>
      </w:pPr>
      <w:r>
        <w:rPr>
          <w:bCs/>
          <w:b/>
        </w:rPr>
        <w:t xml:space="preserve">Sustainability Mandates:</w:t>
      </w:r>
      <w:r>
        <w:t xml:space="preserve"> </w:t>
      </w:r>
      <w:r>
        <w:t xml:space="preserve">The city of Zurich has ambitious goals to reach carbon neutrality by 2035. This places immense pressure on the architect to specify low-carbon materials and energy-efficient systems.</w:t>
      </w:r>
    </w:p>
    <w:bookmarkEnd w:id="22"/>
    <w:bookmarkStart w:id="23" w:name="sustainability-the-green-imperative"/>
    <w:p>
      <w:pPr>
        <w:pStyle w:val="Heading2"/>
      </w:pPr>
      <w:r>
        <w:t xml:space="preserve">Sustainability: The Green Imperative</w:t>
      </w:r>
    </w:p>
    <w:p>
      <w:pPr>
        <w:pStyle w:val="FirstParagraph"/>
      </w:pPr>
      <w:r>
        <w:t xml:space="preserve">In recent years, the definition of a competent architect in Switzerland has shifted heavily toward sustainability. In Zurich, green architecture is no longer a niche preference but a civic duty.</w:t>
      </w:r>
    </w:p>
    <w:p>
      <w:pPr>
        <w:pStyle w:val="BodyText"/>
      </w:pPr>
      <w:r>
        <w:t xml:space="preserve">The seminar presentation slides highlight that architects are now expected to master Life Cycle Assessment (LCA). When working on projects in Switzerland Zurich, the carbon footprint of construction materials is scrutinized as closely as aesthetic appeal. This involves:</w:t>
      </w:r>
    </w:p>
    <w:p>
      <w:pPr>
        <w:numPr>
          <w:ilvl w:val="0"/>
          <w:numId w:val="1002"/>
        </w:numPr>
        <w:pStyle w:val="Compact"/>
      </w:pPr>
      <w:r>
        <w:t xml:space="preserve">Prefabrication techniques common in Swiss industry.</w:t>
      </w:r>
    </w:p>
    <w:p>
      <w:pPr>
        <w:numPr>
          <w:ilvl w:val="0"/>
          <w:numId w:val="1002"/>
        </w:numPr>
        <w:pStyle w:val="Compact"/>
      </w:pPr>
      <w:r>
        <w:t xml:space="preserve">The use of timber construction (Holzbau), which is culturally and environmentally significant in this region.</w:t>
      </w:r>
    </w:p>
    <w:p>
      <w:pPr>
        <w:numPr>
          <w:ilvl w:val="0"/>
          <w:numId w:val="1002"/>
        </w:numPr>
        <w:pStyle w:val="Compact"/>
      </w:pPr>
      <w:r>
        <w:t xml:space="preserve">Retrofitting existing structures to meet Passivhaus standards, a skill set that distinguishes the modern architect from their predecessors.</w:t>
      </w:r>
    </w:p>
    <w:bookmarkEnd w:id="23"/>
    <w:bookmarkStart w:id="24" w:name="X32e4c9929ffbf7f423a63909380ab4bb7f46b7f"/>
    <w:p>
      <w:pPr>
        <w:pStyle w:val="Heading2"/>
      </w:pPr>
      <w:r>
        <w:t xml:space="preserve">The Urban Fabric: Density and Public Space</w:t>
      </w:r>
    </w:p>
    <w:p>
      <w:pPr>
        <w:pStyle w:val="FirstParagraph"/>
      </w:pPr>
      <w:r>
        <w:t xml:space="preserve">Zurich is a city of lakes, mountains, and high-density living. The role of the architect here is mediating between private comfort and public accessibility. Unlike sprawling metropolises, Zurich requires an architect to design for verticality without sacrificing human scale.</w:t>
      </w:r>
    </w:p>
    <w:p>
      <w:pPr>
        <w:pStyle w:val="BodyText"/>
      </w:pPr>
      <w:r>
        <w:t xml:space="preserve">The concept of "Quartierentwicklung" (neighborhood development) is central to urban planning in Switzerland Zurich. An architect must understand the social dynamics of these neighborhoods. Projects often involve mixed-use developments that combine residential living with commercial spaces at street level, fostering community interaction. The seminar presentation emphasizes that successful architects in this region are those who prioritize the pedestrian experience, integrating their buildings seamlessly into the vibrant street life of Zurich.</w:t>
      </w:r>
    </w:p>
    <w:bookmarkEnd w:id="24"/>
    <w:bookmarkStart w:id="25" w:name="cultural-heritage-vs.-modern-innovation"/>
    <w:p>
      <w:pPr>
        <w:pStyle w:val="Heading2"/>
      </w:pPr>
      <w:r>
        <w:t xml:space="preserve">Cultural Heritage vs. Modern Innovation</w:t>
      </w:r>
    </w:p>
    <w:p>
      <w:pPr>
        <w:pStyle w:val="FirstParagraph"/>
      </w:pPr>
      <w:r>
        <w:t xml:space="preserve">The tension between preserving history and embracing modernity is the defining characteristic of architectural practice in Switzerland Zurich. The city boasts a magnificent Old Town (Altstadt) alongside cutting-edge developments in areas like Hardbrücke and along the Limmat river.</w:t>
      </w:r>
    </w:p>
    <w:p>
      <w:pPr>
        <w:pStyle w:val="BodyText"/>
      </w:pPr>
      <w:r>
        <w:t xml:space="preserve">An architect must be a storyteller who respects the past while writing a new chapter. This requires:</w:t>
      </w:r>
    </w:p>
    <w:p>
      <w:pPr>
        <w:numPr>
          <w:ilvl w:val="0"/>
          <w:numId w:val="1003"/>
        </w:numPr>
        <w:pStyle w:val="Compact"/>
      </w:pPr>
      <w:r>
        <w:rPr>
          <w:bCs/>
          <w:b/>
        </w:rPr>
        <w:t xml:space="preserve">Sensitive Interventions:</w:t>
      </w:r>
      <w:r>
        <w:t xml:space="preserve"> </w:t>
      </w:r>
      <w:r>
        <w:t xml:space="preserve">Adding modern extensions to historical facades requires delicate detailing and material compatibility.</w:t>
      </w:r>
    </w:p>
    <w:p>
      <w:pPr>
        <w:numPr>
          <w:ilvl w:val="0"/>
          <w:numId w:val="1003"/>
        </w:numPr>
        <w:pStyle w:val="Compact"/>
      </w:pPr>
      <w:r>
        <w:rPr>
          <w:bCs/>
          <w:b/>
        </w:rPr>
        <w:t xml:space="preserve">Innovation within Tradition:</w:t>
      </w:r>
      <w:r>
        <w:t xml:space="preserve"> </w:t>
      </w:r>
      <w:r>
        <w:t xml:space="preserve">Utilizing traditional Swiss craftsmanship (such as stone masonry and wood joinery) combined with digital fabrication technologies like 3D printing.</w:t>
      </w:r>
    </w:p>
    <w:p>
      <w:pPr>
        <w:pStyle w:val="FirstParagraph"/>
      </w:pPr>
      <w:r>
        <w:t xml:space="preserve">This balance ensures that the city remains authentic while evolving to meet the needs of a growing population.</w:t>
      </w:r>
    </w:p>
    <w:bookmarkEnd w:id="25"/>
    <w:bookmarkStart w:id="26" w:name="the-client-and-collaborative-process"/>
    <w:p>
      <w:pPr>
        <w:pStyle w:val="Heading2"/>
      </w:pPr>
      <w:r>
        <w:t xml:space="preserve">The Client and Collaborative Process</w:t>
      </w:r>
    </w:p>
    <w:p>
      <w:pPr>
        <w:pStyle w:val="FirstParagraph"/>
      </w:pPr>
      <w:r>
        <w:t xml:space="preserve">In Switzerland Zurich, clients—whether private individuals, developers, or public institutions—are often highly educated and demanding. The architect’s role is not just that of a designer but of an educator and consultant.</w:t>
      </w:r>
    </w:p>
    <w:p>
      <w:pPr>
        <w:numPr>
          <w:ilvl w:val="0"/>
          <w:numId w:val="1004"/>
        </w:numPr>
        <w:pStyle w:val="Compact"/>
      </w:pPr>
      <w:r>
        <w:rPr>
          <w:bCs/>
          <w:b/>
        </w:rPr>
        <w:t xml:space="preserve">Rigorous Standards:</w:t>
      </w:r>
      <w:r>
        <w:t xml:space="preserve"> </w:t>
      </w:r>
      <w:r>
        <w:t xml:space="preserve">Swiss clients expect precision. Errors in drawing or specification are rarely tolerated.</w:t>
      </w:r>
    </w:p>
    <w:p>
      <w:pPr>
        <w:numPr>
          <w:ilvl w:val="0"/>
          <w:numId w:val="1004"/>
        </w:numPr>
        <w:pStyle w:val="Compact"/>
      </w:pPr>
      <w:r>
        <w:rPr>
          <w:bCs/>
          <w:b/>
        </w:rPr>
        <w:t xml:space="preserve">Multidisciplinary Collaboration:</w:t>
      </w:r>
      <w:r>
        <w:t xml:space="preserve"> </w:t>
      </w:r>
      <w:r>
        <w:t xml:space="preserve">An architect in Zurich works closely with structural engineers, landscape architects, and sustainability consultants from the earliest stages of a project.</w:t>
      </w:r>
    </w:p>
    <w:p>
      <w:pPr>
        <w:numPr>
          <w:ilvl w:val="0"/>
          <w:numId w:val="1004"/>
        </w:numPr>
        <w:pStyle w:val="Compact"/>
      </w:pPr>
      <w:r>
        <w:rPr>
          <w:bCs/>
          <w:b/>
        </w:rPr>
        <w:t xml:space="preserve">Bilingual and Trilingual Communication:</w:t>
      </w:r>
      <w:r>
        <w:t xml:space="preserve"> </w:t>
      </w:r>
      <w:r>
        <w:t xml:space="preserve">While German is the primary language of business in Switzerland Zurich, an architect must often communicate with international investors and diverse construction teams, requiring strong language skills.</w:t>
      </w:r>
    </w:p>
    <w:bookmarkEnd w:id="26"/>
    <w:bookmarkStart w:id="27" w:name="career-pathways-for-the-architect"/>
    <w:p>
      <w:pPr>
        <w:pStyle w:val="Heading2"/>
      </w:pPr>
      <w:r>
        <w:t xml:space="preserve">Career Pathways for the Architect</w:t>
      </w:r>
    </w:p>
    <w:p>
      <w:pPr>
        <w:pStyle w:val="FirstParagraph"/>
      </w:pPr>
      <w:r>
        <w:t xml:space="preserve">Becoming a licensed architect in Switzerland is a rigorous process involving university education, practical work experience, and state examinations. In Zurich specifically, the competition is fierce due to the city's wealth and desirability.</w:t>
      </w:r>
    </w:p>
    <w:p>
      <w:pPr>
        <w:pStyle w:val="BodyText"/>
      </w:pPr>
      <w:r>
        <w:t xml:space="preserve">The seminar presentation slides suggest that emerging architects should specialize early. Specializations in high demand include:</w:t>
      </w:r>
    </w:p>
    <w:p>
      <w:pPr>
        <w:numPr>
          <w:ilvl w:val="0"/>
          <w:numId w:val="1005"/>
        </w:numPr>
        <w:pStyle w:val="Compact"/>
      </w:pPr>
      <w:r>
        <w:rPr>
          <w:bCs/>
          <w:b/>
        </w:rPr>
        <w:t xml:space="preserve">Retrofitting Experts:</w:t>
      </w:r>
      <w:r>
        <w:t xml:space="preserve"> </w:t>
      </w:r>
      <w:r>
        <w:t xml:space="preserve">Due to the aging building stock, renovation specialists are highly valued.</w:t>
      </w:r>
    </w:p>
    <w:p>
      <w:pPr>
        <w:numPr>
          <w:ilvl w:val="0"/>
          <w:numId w:val="1005"/>
        </w:numPr>
        <w:pStyle w:val="Compact"/>
      </w:pPr>
      <w:r>
        <w:rPr>
          <w:bCs/>
          <w:b/>
        </w:rPr>
        <w:t xml:space="preserve">Traffic and Mobility Planners:</w:t>
      </w:r>
      <w:r>
        <w:t xml:space="preserve"> </w:t>
      </w:r>
      <w:r>
        <w:t xml:space="preserve">Integrated with architecture, understanding Zurich’s transport network is crucial.</w:t>
      </w:r>
    </w:p>
    <w:p>
      <w:pPr>
        <w:numPr>
          <w:ilvl w:val="0"/>
          <w:numId w:val="1005"/>
        </w:numPr>
        <w:pStyle w:val="Compact"/>
      </w:pPr>
      <w:r>
        <w:rPr>
          <w:bCs/>
          <w:b/>
        </w:rPr>
        <w:t xml:space="preserve">Digital Designers:</w:t>
      </w:r>
      <w:r>
        <w:t xml:space="preserve"> </w:t>
      </w:r>
      <w:r>
        <w:t xml:space="preserve">Proficiency in BIM (Building Information Modeling) is now standard for any serious practice in Switzerland Zurich.</w:t>
      </w:r>
    </w:p>
    <w:bookmarkEnd w:id="27"/>
    <w:bookmarkStart w:id="28" w:name="case-studies-lessons-from-zurich"/>
    <w:p>
      <w:pPr>
        <w:pStyle w:val="Heading2"/>
      </w:pPr>
      <w:r>
        <w:t xml:space="preserve">Case Studies: Lessons from Zurich</w:t>
      </w:r>
    </w:p>
    <w:p>
      <w:pPr>
        <w:pStyle w:val="FirstParagraph"/>
      </w:pPr>
      <w:r>
        <w:t xml:space="preserve">To illustrate the points made in this seminar presentation, we examine specific typologies:</w:t>
      </w:r>
    </w:p>
    <w:p>
      <w:pPr>
        <w:numPr>
          <w:ilvl w:val="0"/>
          <w:numId w:val="1006"/>
        </w:numPr>
        <w:pStyle w:val="Compact"/>
      </w:pPr>
      <w:r>
        <w:rPr>
          <w:bCs/>
          <w:b/>
        </w:rPr>
        <w:t xml:space="preserve">The Hardtbau District:</w:t>
      </w:r>
      <w:r>
        <w:t xml:space="preserve">A former industrial area transformed into a mixed-use neighborhood. This demonstrates how an architect can rezone and repurpose land for modern living.</w:t>
      </w:r>
    </w:p>
    <w:p>
      <w:pPr>
        <w:numPr>
          <w:ilvl w:val="0"/>
          <w:numId w:val="1006"/>
        </w:numPr>
        <w:pStyle w:val="Compact"/>
      </w:pPr>
      <w:r>
        <w:rPr>
          <w:bCs/>
          <w:b/>
        </w:rPr>
        <w:t xml:space="preserve">River Limmat Frontage Developments:</w:t>
      </w:r>
      <w:r>
        <w:t xml:space="preserve">New bridges and embankments designed by architects have changed the relationship between the city center and the water, showcasing public space design at a high level.</w:t>
      </w:r>
    </w:p>
    <w:p>
      <w:pPr>
        <w:numPr>
          <w:ilvl w:val="0"/>
          <w:numId w:val="1006"/>
        </w:numPr>
        <w:pStyle w:val="Compact"/>
      </w:pPr>
      <w:r>
        <w:rPr>
          <w:bCs/>
          <w:b/>
        </w:rPr>
        <w:t xml:space="preserve">Sustainable Housing Projects:</w:t>
      </w:r>
      <w:r>
        <w:t xml:space="preserve"> </w:t>
      </w:r>
      <w:r>
        <w:t xml:space="preserve">Examples like the "Lichtfeld" project show how passive solar design can be integrated into dense urban housing, setting a benchmark for architects in Switzerland Zurich.</w:t>
      </w:r>
    </w:p>
    <w:bookmarkEnd w:id="28"/>
    <w:bookmarkStart w:id="29" w:name="X67874a676aadf53e6ce9946f9d1ff58b3ec7446"/>
    <w:p>
      <w:pPr>
        <w:pStyle w:val="Heading2"/>
      </w:pPr>
      <w:r>
        <w:t xml:space="preserve">Conclusion: The Future of Architecture in Zurich</w:t>
      </w:r>
    </w:p>
    <w:p>
      <w:pPr>
        <w:pStyle w:val="FirstParagraph"/>
      </w:pPr>
      <w:r>
        <w:t xml:space="preserve">The role of the architect in Switzerland Zurich is evolving. It is no longer sufficient to be just a designer of forms; one must be a strategist, an environmental steward, and a community builder.</w:t>
      </w:r>
    </w:p>
    <w:p>
      <w:pPr>
        <w:pStyle w:val="BodyText"/>
      </w:pPr>
      <w:r>
        <w:t xml:space="preserve">As we look to the future, the challenges will include:</w:t>
      </w:r>
    </w:p>
    <w:p>
      <w:pPr>
        <w:numPr>
          <w:ilvl w:val="0"/>
          <w:numId w:val="1007"/>
        </w:numPr>
        <w:pStyle w:val="Compact"/>
      </w:pPr>
      <w:r>
        <w:t xml:space="preserve">Housing affordability in one of the most expensive cities in the world.</w:t>
      </w:r>
    </w:p>
    <w:p>
      <w:pPr>
        <w:numPr>
          <w:ilvl w:val="0"/>
          <w:numId w:val="1007"/>
        </w:numPr>
        <w:pStyle w:val="Compact"/>
      </w:pPr>
      <w:r>
        <w:t xml:space="preserve">Coping with climate change impacts, such as heat islands and flooding risks near lakes and rivers.</w:t>
      </w:r>
    </w:p>
    <w:p>
      <w:pPr>
        <w:numPr>
          <w:ilvl w:val="0"/>
          <w:numId w:val="1007"/>
        </w:numPr>
        <w:pStyle w:val="Compact"/>
      </w:pPr>
      <w:r>
        <w:t xml:space="preserve">Maintaining social diversity amidst gentrification.</w:t>
      </w:r>
    </w:p>
    <w:p>
      <w:pPr>
        <w:pStyle w:val="FirstParagraph"/>
      </w:pPr>
      <w:r>
        <w:t xml:space="preserve">The successful architect will be one who navigates these challenges with integrity, precision, and a deep respect for the unique context of Zurich. This seminar presentation concludes that the future of architecture here lies in its ability to balance tradition with innovation, ensuring that Switzerland remains a global leader in sustainable urban living.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Architect in Switzerland Zurich</dc:title>
  <dc:creator/>
  <dc:language>en</dc:language>
  <cp:keywords/>
  <dcterms:created xsi:type="dcterms:W3CDTF">2026-07-30T06:42:36Z</dcterms:created>
  <dcterms:modified xsi:type="dcterms:W3CDTF">2026-07-30T06:42:36Z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