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d90848f3363f73b928351a6236e8db6a5c1ed49"/>
    <w:p>
      <w:pPr>
        <w:pStyle w:val="Heading1"/>
      </w:pPr>
      <w:r>
        <w:t xml:space="preserve">Seminar Presentation Slides: The Evolving Role of the Architect in Tanzania Dar es Salaam</w:t>
      </w:r>
    </w:p>
    <w:p>
      <w:pPr>
        <w:pStyle w:val="FirstParagraph"/>
      </w:pPr>
      <w:r>
        <w:rPr>
          <w:bCs/>
          <w:b/>
        </w:rPr>
        <w:t xml:space="preserve">Date:</w:t>
      </w:r>
      <w:r>
        <w:t xml:space="preserve"> </w:t>
      </w:r>
      <w:r>
        <w:t xml:space="preserve">October 26, 2023</w:t>
      </w:r>
    </w:p>
    <w:p>
      <w:pPr>
        <w:pStyle w:val="BodyText"/>
      </w:pPr>
      <w:r>
        <w:rPr>
          <w:bCs/>
          <w:b/>
        </w:rPr>
        <w:t xml:space="preserve">Presentation Type:</w:t>
      </w:r>
      <w:r>
        <w:t xml:space="preserve"> </w:t>
      </w:r>
      <w:r>
        <w:t xml:space="preserve">Seminar Presentation Slides</w:t>
      </w:r>
    </w:p>
    <w:p>
      <w:r>
        <w:pict>
          <v:rect style="width:0;height:1.5pt" o:hralign="center" o:hrstd="t" o:hr="t"/>
        </w:pict>
      </w:r>
    </w:p>
    <w:bookmarkEnd w:id="20"/>
    <w:bookmarkStart w:id="23" w:name="the-architect-in-tanzania-dar-es-salaam"/>
    <w:p>
      <w:pPr>
        <w:pStyle w:val="Heading2"/>
      </w:pPr>
      <w:r>
        <w:t xml:space="preserve">The Architect in Tanzania Dar es Salaam</w:t>
      </w:r>
    </w:p>
    <w:bookmarkStart w:id="21" w:name="presentation-agenda"/>
    <w:p>
      <w:pPr>
        <w:pStyle w:val="Heading3"/>
      </w:pPr>
      <w:r>
        <w:t xml:space="preserve">Presentation Agenda</w:t>
      </w:r>
    </w:p>
    <w:p>
      <w:pPr>
        <w:pStyle w:val="FirstParagraph"/>
      </w:pPr>
      <w:r>
        <w:t xml:space="preserve">Introduction to the Urban Landscape of Tanzania Dar es Salaam</w:t>
      </w:r>
    </w:p>
    <w:bookmarkEnd w:id="21"/>
    <w:bookmarkStart w:id="22" w:name="X746f671b8aa93259a8661a1362a22cc6a95bae0"/>
    <w:p>
      <w:pPr>
        <w:pStyle w:val="Heading3"/>
      </w:pPr>
      <w:r>
        <w:t xml:space="preserve">The Rapid Urbanization of Tanzania Dar es Salaam</w:t>
      </w:r>
    </w:p>
    <w:p>
      <w:pPr>
        <w:pStyle w:val="FirstParagraph"/>
      </w:pPr>
      <w:r>
        <w:t xml:space="preserve">Tanzania Dar es Salaam stands as the economic heartbeat of the nation and one of the fastest-growing urban centers in East Africa. As we develop our Seminar Presentation Slides, it is crucial to acknowledge that this city faces unprecedented challenges related to population growth, infrastructure deficit, and environmental sustainability.</w:t>
      </w:r>
    </w:p>
    <w:p>
      <w:pPr>
        <w:pStyle w:val="BodyText"/>
      </w:pPr>
      <w:r>
        <w:t xml:space="preserve">The demand for housing exceeds supply by thousands of units annually. Consequently, the Architect in Tanzania Dar es Salaam is no longer just a designer of aesthetics but becomes a critical problem solver. The urban fabric is dense, informal settlements are prevalent in many areas of Tanzania Dar es Salaam, and infrastructure such as water and electricity grids are under significant strain.</w:t>
      </w:r>
    </w:p>
    <w:bookmarkEnd w:id="22"/>
    <w:bookmarkEnd w:id="23"/>
    <w:bookmarkStart w:id="24" w:name="Xc6b381937c78bd3db224abfe026266fb9cb1f7b"/>
    <w:p>
      <w:pPr>
        <w:pStyle w:val="Heading3"/>
      </w:pPr>
      <w:r>
        <w:t xml:space="preserve">The Architect in Tanzania Dar es Salaam: A New Mandate</w:t>
      </w:r>
    </w:p>
    <w:p>
      <w:pPr>
        <w:pStyle w:val="FirstParagraph"/>
      </w:pPr>
      <w:r>
        <w:t xml:space="preserve">In this seminar, we redefine the role of the Architect within this specific geographic and economic context. The traditional view of an Architect merely as a builder’s consultant is obsolete. In Tanzania Dar es Salaam, the Architect must act as a community advocate.</w:t>
      </w:r>
    </w:p>
    <w:p>
      <w:pPr>
        <w:numPr>
          <w:ilvl w:val="0"/>
          <w:numId w:val="1001"/>
        </w:numPr>
        <w:pStyle w:val="Compact"/>
      </w:pPr>
      <w:r>
        <w:rPr>
          <w:bCs/>
          <w:b/>
        </w:rPr>
        <w:t xml:space="preserve">Social Equity:</w:t>
      </w:r>
      <w:r>
        <w:t xml:space="preserve"> </w:t>
      </w:r>
      <w:r>
        <w:t xml:space="preserve">Designing affordable housing solutions that respect local cultures in Tanzania Dar es Salaam.</w:t>
      </w:r>
    </w:p>
    <w:p>
      <w:pPr>
        <w:numPr>
          <w:ilvl w:val="0"/>
          <w:numId w:val="1001"/>
        </w:numPr>
        <w:pStyle w:val="Compact"/>
      </w:pPr>
      <w:r>
        <w:rPr>
          <w:bCs/>
          <w:b/>
        </w:rPr>
        <w:t xml:space="preserve">Economic Viability:</w:t>
      </w:r>
      <w:r>
        <w:t xml:space="preserve"> </w:t>
      </w:r>
      <w:r>
        <w:t xml:space="preserve">Ensuring projects are financially sustainable for the local market, not just imported from Europe or Asia.</w:t>
      </w:r>
    </w:p>
    <w:bookmarkEnd w:id="24"/>
    <w:bookmarkStart w:id="25" w:name="X47f3e6b9b0dc5149a46ba0f192f460e3939cd25"/>
    <w:p>
      <w:pPr>
        <w:pStyle w:val="Heading3"/>
      </w:pPr>
      <w:r>
        <w:t xml:space="preserve">Environmental Sustainability in Tanzania Dar es Salaam</w:t>
      </w:r>
    </w:p>
    <w:p>
      <w:pPr>
        <w:pStyle w:val="FirstParagraph"/>
      </w:pPr>
      <w:r>
        <w:t xml:space="preserve">Tanzania Dar es Salaam is a coastal city, making it highly vulnerable to climate change impacts such as sea-level rise and coastal erosion. Therefore, the Architect in Tanzania Dar es Salam has a moral imperative to integrate green building practices.</w:t>
      </w:r>
    </w:p>
    <w:p>
      <w:pPr>
        <w:pStyle w:val="BodyText"/>
      </w:pPr>
      <w:r>
        <w:rPr>
          <w:bCs/>
          <w:b/>
        </w:rPr>
        <w:t xml:space="preserve">Water Management:</w:t>
      </w:r>
      <w:r>
        <w:t xml:space="preserve"> </w:t>
      </w:r>
      <w:r>
        <w:t xml:space="preserve">Architects must design rainwater harvesting systems crucial for the reliability of water supply in Tanzania Dar es Salaam.</w:t>
      </w:r>
    </w:p>
    <w:p>
      <w:pPr>
        <w:pStyle w:val="BodyText"/>
      </w:pPr>
      <w:r>
        <w:t xml:space="preserve">Ventilation and Light:</w:t>
      </w:r>
    </w:p>
    <w:p>
      <w:pPr>
        <w:pStyle w:val="BodyText"/>
      </w:pPr>
      <w:r>
        <w:t xml:space="preserve">The Architect in Tanzania Dar es Salaam</w:t>
      </w:r>
    </w:p>
    <w:bookmarkEnd w:id="25"/>
    <w:bookmarkStart w:id="26" w:name="cultural-identity-and-modernism"/>
    <w:p>
      <w:pPr>
        <w:pStyle w:val="Heading3"/>
      </w:pPr>
      <w:r>
        <w:t xml:space="preserve">Cultural Identity and Modernism</w:t>
      </w:r>
    </w:p>
    <w:p>
      <w:pPr>
        <w:pStyle w:val="FirstParagraph"/>
      </w:pPr>
      <w:r>
        <w:t xml:space="preserve">A significant portion of the Seminar Presentation Slides will focus on the tension between modern global architecture and local Swahili heritage. The Architect in Tanzania Dar es Salaam must navigate this duality.</w:t>
      </w:r>
    </w:p>
    <w:p>
      <w:pPr>
        <w:pStyle w:val="BodyText"/>
      </w:pPr>
      <w:r>
        <w:t xml:space="preserve">We observe a trend where high-rise developments mimic European styles, often ignoring the tropical climate and local aesthetic sensibilities. This creates environments that are energy-inefficient and culturally disjointed. The modern Architect in Tanzania Dar es Salaam should champion "Tropical Modernism," utilizing local materials like stone and timber, which have been used in traditional architecture for centuries.</w:t>
      </w:r>
    </w:p>
    <w:bookmarkEnd w:id="26"/>
    <w:bookmarkStart w:id="28" w:name="X3613b22f4879230d0d700aea4eb23f047356b96"/>
    <w:p>
      <w:pPr>
        <w:pStyle w:val="Heading3"/>
      </w:pPr>
      <w:r>
        <w:t xml:space="preserve">Navigating Regulations and Urban Planning</w:t>
      </w:r>
    </w:p>
    <w:p>
      <w:pPr>
        <w:pStyle w:val="FirstParagraph"/>
      </w:pPr>
      <w:r>
        <w:t xml:space="preserve">The professional landscape for the Architect in Tanzania Dar es Salaam is heavily influenced by regulatory bodies such as the Architects and Quantity Surveyors Registration Board (AQS). Effective urban planning in Tanzania Dar es Salaam requires strict adherence to zoning laws, yet enforcement remains a challenge.</w:t>
      </w:r>
    </w:p>
    <w:p>
      <w:pPr>
        <w:numPr>
          <w:ilvl w:val="0"/>
          <w:numId w:val="1002"/>
        </w:numPr>
        <w:pStyle w:val="Compact"/>
      </w:pPr>
      <w:r>
        <w:rPr>
          <w:bCs/>
          <w:b/>
        </w:rPr>
        <w:t xml:space="preserve">Compliance:</w:t>
      </w:r>
      <w:r>
        <w:t xml:space="preserve"> </w:t>
      </w:r>
      <w:r>
        <w:t xml:space="preserve">The Architect must ensure that designs comply with the physical plan of Tanzania Dar es Salaam.</w:t>
      </w:r>
    </w:p>
    <w:p>
      <w:pPr>
        <w:numPr>
          <w:ilvl w:val="0"/>
          <w:numId w:val="1002"/>
        </w:numPr>
      </w:pPr>
      <w:r>
        <w:t xml:space="preserve">Governance:</w:t>
      </w:r>
    </w:p>
    <w:p>
      <w:pPr>
        <w:numPr>
          <w:ilvl w:val="0"/>
          <w:numId w:val="1000"/>
        </w:numPr>
      </w:pPr>
      <w:r>
        <w:t xml:space="preserve">The Architect in Tanzania Dar es Salaam</w:t>
      </w:r>
    </w:p>
    <w:p>
      <w:pPr>
        <w:numPr>
          <w:ilvl w:val="0"/>
          <w:numId w:val="1000"/>
        </w:numPr>
        <w:pStyle w:val="Heading3"/>
      </w:pPr>
      <w:bookmarkStart w:id="27" w:name="X19ca4ffacf1fd56d9cf8915ab51da8bfa4dec78"/>
      <w:r>
        <w:t xml:space="preserve">Digital Transformation for the Modern Architect</w:t>
      </w:r>
      <w:bookmarkEnd w:id="27"/>
    </w:p>
    <w:p>
      <w:pPr>
        <w:numPr>
          <w:ilvl w:val="0"/>
          <w:numId w:val="1000"/>
        </w:numPr>
      </w:pPr>
      <w:r>
        <w:t xml:space="preserve">In our Seminar Presentation Slides, we highlight the growing importance of technology. The adoption of Building Information Modeling (BIM) is slowly taking root among forward-thinking firms in Tanzania Dar es Salaam.</w:t>
      </w:r>
    </w:p>
    <w:p>
      <w:pPr>
        <w:numPr>
          <w:ilvl w:val="0"/>
          <w:numId w:val="1000"/>
        </w:numPr>
      </w:pPr>
      <w:r>
        <w:t xml:space="preserve">The Architect in Tanzania Dar es Salaam who leverages digital tools can improve project efficiency, reduce waste, and enhance collaboration with engineers and contractors. This technological leap is essential for handling the complex logistical demands of large-scale developments in this bustling metropolis.</w:t>
      </w:r>
    </w:p>
    <w:bookmarkEnd w:id="28"/>
    <w:bookmarkStart w:id="29" w:name="conclusion-the-future-is-bright"/>
    <w:p>
      <w:pPr>
        <w:pStyle w:val="Heading3"/>
      </w:pPr>
      <w:r>
        <w:t xml:space="preserve">Conclusion: The Future is Bright</w:t>
      </w:r>
    </w:p>
    <w:p>
      <w:pPr>
        <w:pStyle w:val="FirstParagraph"/>
      </w:pPr>
      <w:r>
        <w:t xml:space="preserve">In summary, the Seminar Presentation Slides outlined above demonstrate that the role of the Architect in Tanzania Dar es Salaam is transformative. From addressing housing shortages to protecting coastal environments, the Architect holds significant power.</w:t>
      </w:r>
    </w:p>
    <w:p>
      <w:pPr>
        <w:pStyle w:val="BodyText"/>
      </w:pPr>
      <w:r>
        <w:rPr>
          <w:bCs/>
          <w:b/>
        </w:rPr>
        <w:t xml:space="preserve">Actionable Insight:</w:t>
      </w:r>
      <w:r>
        <w:t xml:space="preserve"> </w:t>
      </w:r>
      <w:r>
        <w:t xml:space="preserve">We urge stakeholders in Tanzania Dar es Salaam to prioritize sustainable urban design.</w:t>
      </w:r>
    </w:p>
    <w:p>
      <w:pPr>
        <w:pStyle w:val="BodyText"/>
      </w:pPr>
      <w:r>
        <w:t xml:space="preserve">F</w:t>
      </w:r>
    </w:p>
    <w:p>
      <w:pPr>
        <w:pStyle w:val="BodyText"/>
      </w:pPr>
      <w:r>
        <w:t xml:space="preserve">The Architect in Tanzania Dar es Salaam</w:t>
      </w:r>
    </w:p>
    <w:bookmarkEnd w:id="29"/>
    <w:bookmarkStart w:id="30" w:name="thank-you-questions"/>
    <w:p>
      <w:pPr>
        <w:pStyle w:val="Heading3"/>
      </w:pPr>
      <w:r>
        <w:t xml:space="preserve">Thank You &amp; Questions</w:t>
      </w:r>
    </w:p>
    <w:p>
      <w:pPr>
        <w:pStyle w:val="FirstParagraph"/>
      </w:pPr>
      <w:r>
        <w:t xml:space="preserve">We appreciate your attention to these Seminar Presentation Slides regarding the critical role of the Architect in Tanzania Dar es Salaam.</w:t>
      </w:r>
    </w:p>
    <w:p>
      <w:r>
        <w:pict>
          <v:rect style="width:0;height:1.5pt" o:hralign="center" o:hrstd="t" o:hr="t"/>
        </w:pic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Tanzania Dar es Salaam</dc:title>
  <dc:creator/>
  <dc:language>en</dc:language>
  <cp:keywords/>
  <dcterms:created xsi:type="dcterms:W3CDTF">2026-07-30T06:17:25Z</dcterms:created>
  <dcterms:modified xsi:type="dcterms:W3CDTF">2026-07-30T06:17:25Z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