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be01ecf202dc8694444a7c822321cd28832d304"/>
    <w:p>
      <w:pPr>
        <w:pStyle w:val="Heading2"/>
      </w:pPr>
      <w:r>
        <w:t xml:space="preserve">Title: Shaping the Skyline – The Evolving Role of the Architect in United States Los Angeles</w:t>
      </w:r>
    </w:p>
    <w:p>
      <w:pPr>
        <w:pStyle w:val="FirstParagraph"/>
      </w:pPr>
      <w:r>
        <w:rPr>
          <w:bCs/>
          <w:b/>
        </w:rPr>
        <w:t xml:space="preserve">Presentation Overview:</w:t>
      </w:r>
      <w:r>
        <w:t xml:space="preserve"> </w:t>
      </w:r>
      <w:r>
        <w:t xml:space="preserve">This document serves as a comprehensive Seminar Presentation Slides guide designed for professional discourse within the architectural community. It specifically addresses the unique challenges, opportunities, and ethical responsibilities facing an Architect practicing in the dynamic urban landscape of United States Los Angeles.</w:t>
      </w:r>
    </w:p>
    <w:bookmarkEnd w:id="20"/>
    <w:bookmarkEnd w:id="21"/>
    <w:bookmarkStart w:id="22" w:name="introduction-the-context-of-los-angeles"/>
    <w:p>
      <w:pPr>
        <w:pStyle w:val="Heading2"/>
      </w:pPr>
      <w:r>
        <w:t xml:space="preserve">Introduction: The Context of Los Angeles</w:t>
      </w:r>
    </w:p>
    <w:p>
      <w:pPr>
        <w:pStyle w:val="FirstParagraph"/>
      </w:pPr>
      <w:r>
        <w:t xml:space="preserve">The city of United States Los Angeles is not merely a geographic location; it is a complex, living organism that demands high-level architectural intelligence. As an Architect working in this region, one must navigate a labyrinth of zoning codes, seismic requirements, and cultural expectations. Los Angeles stands as a beacon of innovation in the United States, blending mid-century modernism with futuristic smart-city concepts.</w:t>
      </w:r>
    </w:p>
    <w:p>
      <w:pPr>
        <w:pStyle w:val="BodyText"/>
      </w:pPr>
      <w:r>
        <w:t xml:space="preserve">This presentation will explore how the contemporary Architect must adapt to these specific local conditions. We will examine how the identity of an Architect is reshaped by the environmental pressures and social dynamics inherent to United States Los Angeles. The goal is to define a new paradigm for architectural practice that prioritizes sustainability, resilience, and community integration.</w:t>
      </w:r>
    </w:p>
    <w:bookmarkEnd w:id="22"/>
    <w:bookmarkStart w:id="23" w:name="X1979ca2c2067d9099e5a53d012920196902d260"/>
    <w:p>
      <w:pPr>
        <w:pStyle w:val="Heading2"/>
      </w:pPr>
      <w:r>
        <w:t xml:space="preserve">The Unique Challenges of the Local Environment</w:t>
      </w:r>
    </w:p>
    <w:p>
      <w:pPr>
        <w:pStyle w:val="FirstParagraph"/>
      </w:pPr>
      <w:r>
        <w:t xml:space="preserve">To be a successful Architect in United States Los Angeles is to master the art of constraint. The region faces distinct environmental hurdles that directly influence design decisions. First and foremost is seismic activity. Every structure must be engineered for safety, requiring an Architect to collaborate closely with structural engineers to ensure that aesthetic visions do not compromise structural integrity.</w:t>
      </w:r>
    </w:p>
    <w:p>
      <w:pPr>
        <w:pStyle w:val="BodyText"/>
      </w:pPr>
      <w:r>
        <w:t xml:space="preserve">Secondly, water scarcity is a critical issue in California. An Architect cannot ignore hydrology; designs must incorporate xeriscaping, greywater recycling systems, and drought-resistant landscaping. Furthermore, the urban heat island effect is prevalent in United States Los Angeles due to its dense concrete infrastructure. The modern Architect must employ cool roof technologies and reflective materials to mitigate temperature spikes, thereby reducing energy consumption for cooling.</w:t>
      </w:r>
    </w:p>
    <w:bookmarkEnd w:id="23"/>
    <w:bookmarkStart w:id="24" w:name="sustainability-as-a-core-competency"/>
    <w:p>
      <w:pPr>
        <w:pStyle w:val="Heading2"/>
      </w:pPr>
      <w:r>
        <w:t xml:space="preserve">Sustainability as a Core Competency</w:t>
      </w:r>
    </w:p>
    <w:p>
      <w:pPr>
        <w:pStyle w:val="FirstParagraph"/>
      </w:pPr>
      <w:r>
        <w:t xml:space="preserve">In the modern era, the role of an Architect has expanded beyond aesthetics to include environmental stewardship. In United States Los Angeles, sustainability is no longer a luxury; it is a mandate driven by state regulations such as Title 24 energy standards. The Architect must integrate passive design strategies that maximize natural light and ventilation.</w:t>
      </w:r>
    </w:p>
    <w:p>
      <w:pPr>
        <w:pStyle w:val="BodyText"/>
      </w:pPr>
      <w:r>
        <w:t xml:space="preserve">Consider the shift toward net-zero energy buildings. An Architect in this region must be proficient in solar integration, not just as rooftop panels, but as integrated building materials (BIPV). Moreover, the use of locally sourced materials reduces carbon footprints associated with transportation. For an Architect practicing in United States Los Angeles, documenting the lifecycle impact of every material choice is essential for achieving LEED certification and meeting local green building ordinances.</w:t>
      </w:r>
    </w:p>
    <w:bookmarkEnd w:id="24"/>
    <w:bookmarkStart w:id="25" w:name="housing-affordability-and-urban-density"/>
    <w:p>
      <w:pPr>
        <w:pStyle w:val="Heading2"/>
      </w:pPr>
      <w:r>
        <w:t xml:space="preserve">Housing Affordability and Urban Density</w:t>
      </w:r>
    </w:p>
    <w:p>
      <w:pPr>
        <w:pStyle w:val="FirstParagraph"/>
      </w:pPr>
      <w:r>
        <w:t xml:space="preserve">One of the most pressing issues facing United States Los Angeles is the housing crisis. The traditional single-family zoning model is being challenged by new developments and policy shifts aimed at increasing density. Here, the Architect plays a pivotal social role. We are tasked with designing multi-family units that do not feel crowded or institutional.</w:t>
      </w:r>
    </w:p>
    <w:p>
      <w:pPr>
        <w:pStyle w:val="BodyText"/>
      </w:pPr>
      <w:r>
        <w:t xml:space="preserve">The concept of "missing middle" housing is gaining traction in United States Los Angeles. This involves duplexes, triplexes, and courtyard apartments that provide affordable options without sacrificing architectural quality. An Architect must demonstrate how higher density can coexist with neighborhood character. By designing ADUs (Accessory Dwelling Units) that are aesthetically pleasing and functional, an Architect contributes directly to the housing supply while respecting the existing fabric of Los Angeles communities.</w:t>
      </w:r>
    </w:p>
    <w:bookmarkEnd w:id="25"/>
    <w:bookmarkStart w:id="26" w:name="tech-integration-and-smart-cities"/>
    <w:p>
      <w:pPr>
        <w:pStyle w:val="Heading2"/>
      </w:pPr>
      <w:r>
        <w:t xml:space="preserve">Tech Integration and Smart Cities</w:t>
      </w:r>
    </w:p>
    <w:p>
      <w:pPr>
        <w:pStyle w:val="FirstParagraph"/>
      </w:pPr>
      <w:r>
        <w:t xml:space="preserve">Silicon Beach and the broader tech ecosystem in United States Los Angeles have influenced how buildings operate. The modern Architect must understand the Internet of Things (IoT) and smart building technologies. Buildings are no longer static shells; they are responsive entities that adjust lighting, temperature, and security based on real-time data.</w:t>
      </w:r>
    </w:p>
    <w:p>
      <w:pPr>
        <w:pStyle w:val="BodyText"/>
      </w:pPr>
      <w:r>
        <w:t xml:space="preserve">In United States Los Angeles, infrastructure projects often require seamless integration with digital networks. An Architect must work alongside software engineers to ensure that the physical space accommodates the hardware necessary for smart city initiatives. This includes charging stations for electric vehicles (EVs), sensor arrays for air quality monitoring, and high-speed connectivity hubs within public spaces.</w:t>
      </w:r>
    </w:p>
    <w:bookmarkEnd w:id="26"/>
    <w:bookmarkStart w:id="27" w:name="Xce7df73030eb969676c205b7bb16c72ba9f3958"/>
    <w:p>
      <w:pPr>
        <w:pStyle w:val="Heading2"/>
      </w:pPr>
      <w:r>
        <w:t xml:space="preserve">Cultural Sensitivity and Community Engagement</w:t>
      </w:r>
    </w:p>
    <w:p>
      <w:pPr>
        <w:pStyle w:val="FirstParagraph"/>
      </w:pPr>
      <w:r>
        <w:t xml:space="preserve">An Architect cannot design in a vacuum. Los Angeles is one of the most diverse cities in the United States, with distinct cultural neighborhoods ranging from Koreatown to Boyle Heights. The practice of architecture requires deep community engagement. An Architect must listen to the voices of residents, understanding their history, needs, and aspirations.</w:t>
      </w:r>
    </w:p>
    <w:p>
      <w:pPr>
        <w:pStyle w:val="BodyText"/>
      </w:pPr>
      <w:r>
        <w:t xml:space="preserve">Gentrification is a sensitive topic in United States Los Angeles. Ethical Architects must strive to create projects that uplift existing communities rather than displacing them. This involves hiring local labor, supporting local businesses during construction, and designing public spaces that are inclusive and accessible to all demographics. The identity of an Architect in this region is tied to their ability to foster social cohesion through built environments.</w:t>
      </w:r>
    </w:p>
    <w:bookmarkEnd w:id="27"/>
    <w:bookmarkStart w:id="28" w:name="navigating-regulatory-frameworks"/>
    <w:p>
      <w:pPr>
        <w:pStyle w:val="Heading2"/>
      </w:pPr>
      <w:r>
        <w:t xml:space="preserve">Navigating Regulatory Frameworks</w:t>
      </w:r>
    </w:p>
    <w:p>
      <w:pPr>
        <w:pStyle w:val="FirstParagraph"/>
      </w:pPr>
      <w:r>
        <w:t xml:space="preserve">The bureaucratic landscape in United States Los Angeles can be daunting. From the Department of Building and Safety to local planning commissions, an Architect must possess a thorough understanding of the permit process. Delays in approval can stall projects for months, impacting budgets and timelines significantly.</w:t>
      </w:r>
    </w:p>
    <w:p>
      <w:pPr>
        <w:pStyle w:val="BodyText"/>
      </w:pPr>
      <w:r>
        <w:t xml:space="preserve">A skilled Architect anticipates regulatory hurdles before they arise. This requires proactive communication with city officials and community stakeholders during the schematic design phase. In United States Los Angeles, transparency is key. An Architect who maintains open lines of dialogue with the planning department can navigate complex zoning variances more effectively, ensuring that projects move forward smoothly while adhering to all legal requirements.</w:t>
      </w:r>
    </w:p>
    <w:bookmarkEnd w:id="28"/>
    <w:bookmarkStart w:id="29" w:name="the-future-landscape-adaptive-reuse"/>
    <w:p>
      <w:pPr>
        <w:pStyle w:val="Heading2"/>
      </w:pPr>
      <w:r>
        <w:t xml:space="preserve">The Future Landscape: Adaptive Reuse</w:t>
      </w:r>
    </w:p>
    <w:p>
      <w:pPr>
        <w:pStyle w:val="FirstParagraph"/>
      </w:pPr>
      <w:r>
        <w:t xml:space="preserve">Sustainability also means preserving what already exists. United States Los Angeles has a rich architectural heritage, from Art Deco theaters to industrial warehouses. The trend toward adaptive reuse is growing rapidly. Rather than demolishing old structures, an Architect is increasingly called upon to repurpose them for modern uses.</w:t>
      </w:r>
    </w:p>
    <w:p>
      <w:pPr>
        <w:pStyle w:val="BodyText"/>
      </w:pPr>
      <w:r>
        <w:t xml:space="preserve">This approach reduces waste and preserves the cultural memory of the city. For example, converting a 1940s factory into a creative office space requires an Architect to balance preservation codes with modern performance standards. In United States Los Angeles, adaptive reuse projects often receive faster permitting and community support because they honor the past while embracing the future.</w:t>
      </w:r>
    </w:p>
    <w:bookmarkEnd w:id="29"/>
    <w:bookmarkStart w:id="30" w:name="conclusion-the-architect-as-a-leader"/>
    <w:p>
      <w:pPr>
        <w:pStyle w:val="Heading2"/>
      </w:pPr>
      <w:r>
        <w:t xml:space="preserve">Conclusion: The Architect as a Leader</w:t>
      </w:r>
    </w:p>
    <w:p>
      <w:pPr>
        <w:pStyle w:val="FirstParagraph"/>
      </w:pPr>
      <w:r>
        <w:t xml:space="preserve">In conclusion, the role of an Architect in United States Los Angeles is multifaceted and demanding. It requires technical expertise, environmental consciousness, social empathy, and regulatory savvy. As we look to the future, the demand for Architects who can lead these complex initiatives will only increase.</w:t>
      </w:r>
    </w:p>
    <w:p>
      <w:pPr>
        <w:pStyle w:val="BodyText"/>
      </w:pPr>
      <w:r>
        <w:t xml:space="preserve">We are not just drawing buildings; we are shaping the lived experience of millions in United States Los Angeles. By embracing innovation and responsibility, an Architect can contribute to a more resilient, equitable, and beautiful city. This Seminar Presentation Slides document underscores that the future of architecture lies in its ability to adapt to these specific local realities while maintaining universal standards of excellence.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Architect in United States Los Angeles</dc:title>
  <dc:creator/>
  <dc:language>en</dc:language>
  <cp:keywords/>
  <dcterms:created xsi:type="dcterms:W3CDTF">2026-07-30T14:45:13Z</dcterms:created>
  <dcterms:modified xsi:type="dcterms:W3CDTF">2026-07-30T14:45:13Z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