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Brazil</w:t>
      </w:r>
      <w:r>
        <w:t xml:space="preserve"> </w:t>
      </w:r>
      <w:r>
        <w:t xml:space="preserve">Brasília</w:t>
      </w:r>
    </w:p>
    <w:bookmarkStart w:id="30" w:name="Xdf5009fbfc44fb8922421d61564a904d17cb7ce"/>
    <w:p>
      <w:pPr>
        <w:pStyle w:val="Heading1"/>
      </w:pPr>
      <w:r>
        <w:t xml:space="preserve">Seminar Presentation Slides:</w:t>
      </w:r>
      <w:r>
        <w:br/>
      </w:r>
      <w:r>
        <w:t xml:space="preserve">The Role and Impact of the Astronomer in Brazil Brasília</w:t>
      </w:r>
    </w:p>
    <w:bookmarkStart w:id="20" w:name="Xcfb70d28aa5b2d4c13a6b1bcdff0125b8071471"/>
    <w:p>
      <w:pPr>
        <w:pStyle w:val="Heading2"/>
      </w:pPr>
      <w:r>
        <w:t xml:space="preserve">Slide 1: Introduction to the Seminar Context</w:t>
      </w:r>
    </w:p>
    <w:p>
      <w:pPr>
        <w:pStyle w:val="FirstParagraph"/>
      </w:pPr>
      <w:r>
        <w:t xml:space="preserve">Welcome to this specialized seminar presentation. As we gather our attention, it is crucial to acknowledge the unique setting of this discourse. We are situated not merely in a generic academic space, but in the heart of Brazil Brasília. The capital city of Brazil serves as a symbolic and practical hub for national policy, scientific funding, and international cooperation. This presentation aims to explore the multifaceted role of the</w:t>
      </w:r>
      <w:r>
        <w:t xml:space="preserve"> </w:t>
      </w:r>
      <w:r>
        <w:rPr>
          <w:bCs/>
          <w:b/>
        </w:rPr>
        <w:t xml:space="preserve">Astronomer</w:t>
      </w:r>
      <w:r>
        <w:t xml:space="preserve"> </w:t>
      </w:r>
      <w:r>
        <w:t xml:space="preserve">within this specific geopolitical and geographical context. By focusing on</w:t>
      </w:r>
      <w:r>
        <w:t xml:space="preserve"> </w:t>
      </w:r>
      <w:r>
        <w:rPr>
          <w:bCs/>
          <w:b/>
        </w:rPr>
        <w:t xml:space="preserve">Brazil Brasília</w:t>
      </w:r>
      <w:r>
        <w:t xml:space="preserve">, we highlight how the capital's status as a planned city influences scientific infrastructure, public engagement with astronomy, and policy-making regarding space exploration.</w:t>
      </w:r>
    </w:p>
    <w:bookmarkEnd w:id="20"/>
    <w:bookmarkStart w:id="21" w:name="slide-2-defining-the-modern-astronomer"/>
    <w:p>
      <w:pPr>
        <w:pStyle w:val="Heading2"/>
      </w:pPr>
      <w:r>
        <w:t xml:space="preserve">Slide 2: Defining the Modern Astronomer</w:t>
      </w:r>
    </w:p>
    <w:p>
      <w:pPr>
        <w:pStyle w:val="FirstParagraph"/>
      </w:pPr>
      <w:r>
        <w:t xml:space="preserve">To understand the impact of our subject, we must first define who the contemporary astronomer is. In recent decades, the image of the astronomer has evolved from a solitary observer with a telescope to a collaborative data scientist and public educator. Today’s astronomers are interdisciplinary experts who utilize advanced computational models, big data analytics, and international satellite networks. However, regardless of their technical specialization—be it astrophysics, planetary science, or observational cosmology—the core mission remains the same: to unravel the mysteries of the universe while fostering a sense of wonder in society. In</w:t>
      </w:r>
      <w:r>
        <w:t xml:space="preserve"> </w:t>
      </w:r>
      <w:r>
        <w:rPr>
          <w:bCs/>
          <w:b/>
        </w:rPr>
        <w:t xml:space="preserve">Brazil Brasília</w:t>
      </w:r>
      <w:r>
        <w:t xml:space="preserve">, this definition takes on added weight because astronomers located here often serve as liaisons between scientific communities and government bodies.</w:t>
      </w:r>
    </w:p>
    <w:bookmarkEnd w:id="21"/>
    <w:bookmarkStart w:id="22" w:name="Xc00b2f01d583648c877cf3c28c6852ffe1ccf21"/>
    <w:p>
      <w:pPr>
        <w:pStyle w:val="Heading2"/>
      </w:pPr>
      <w:r>
        <w:t xml:space="preserve">Slide 3: The Strategic Importance of Brazil Brasília for Astronomy</w:t>
      </w:r>
    </w:p>
    <w:p>
      <w:pPr>
        <w:pStyle w:val="FirstParagraph"/>
      </w:pPr>
      <w:r>
        <w:rPr>
          <w:bCs/>
          <w:b/>
        </w:rPr>
        <w:t xml:space="preserve">Brazil Brasília</w:t>
      </w:r>
      <w:r>
        <w:t xml:space="preserve"> </w:t>
      </w:r>
      <w:r>
        <w:t xml:space="preserve">is not just a political center; it is an emerging hub for scientific administration. While major observatories may be located in other states with better atmospheric conditions, such as the South or Southeast regions, the strategic direction of Brazilian astronomy flows through the capital. The Ministry of Science, Technology, and Innovations (MCTI) is headquartered here. Therefore, every</w:t>
      </w:r>
      <w:r>
        <w:t xml:space="preserve"> </w:t>
      </w:r>
      <w:r>
        <w:rPr>
          <w:bCs/>
          <w:b/>
        </w:rPr>
        <w:t xml:space="preserve">Astronomer</w:t>
      </w:r>
      <w:r>
        <w:t xml:space="preserve"> </w:t>
      </w:r>
      <w:r>
        <w:t xml:space="preserve">seeking funding for projects like those at the Tololo Meridian Telescope or participation in international collaborations with NASA and ESA must navigate the bureaucratic and diplomatic channels present in</w:t>
      </w:r>
      <w:r>
        <w:t xml:space="preserve"> </w:t>
      </w:r>
      <w:r>
        <w:rPr>
          <w:bCs/>
          <w:b/>
        </w:rPr>
        <w:t xml:space="preserve">Brazil Brasília</w:t>
      </w:r>
      <w:r>
        <w:t xml:space="preserve">. This makes the capital a critical node in the national astronomical infrastructure.</w:t>
      </w:r>
    </w:p>
    <w:bookmarkEnd w:id="22"/>
    <w:bookmarkStart w:id="23" w:name="Xa79db82c1234f7bcd5d733026a2ac5e3a93bd9d"/>
    <w:p>
      <w:pPr>
        <w:pStyle w:val="Heading2"/>
      </w:pPr>
      <w:r>
        <w:t xml:space="preserve">Slide 4: Educational Outreach and Public Engagement</w:t>
      </w:r>
    </w:p>
    <w:p>
      <w:pPr>
        <w:pStyle w:val="FirstParagraph"/>
      </w:pPr>
      <w:r>
        <w:t xml:space="preserve">A significant portion of an astronomer’s duty involves education. In</w:t>
      </w:r>
      <w:r>
        <w:t xml:space="preserve"> </w:t>
      </w:r>
      <w:r>
        <w:rPr>
          <w:bCs/>
          <w:b/>
        </w:rPr>
        <w:t xml:space="preserve">Brazil Brasília</w:t>
      </w:r>
      <w:r>
        <w:t xml:space="preserve">, this takes on a unique flavor due to the city’s demographic composition. Brasília is home to thousands of civil servants, politicians, and their families. Astronomers in this region have a unique opportunity to engage with policymakers directly. By organizing seminars and public lectures in the capital, astronomers can influence curriculum standards in federal schools and inspire the next generation of scientists from diverse socioeconomic backgrounds. The visibility of astronomy programs in</w:t>
      </w:r>
      <w:r>
        <w:t xml:space="preserve"> </w:t>
      </w:r>
      <w:r>
        <w:rPr>
          <w:bCs/>
          <w:b/>
        </w:rPr>
        <w:t xml:space="preserve">Brazil Brasília</w:t>
      </w:r>
      <w:r>
        <w:t xml:space="preserve"> </w:t>
      </w:r>
      <w:r>
        <w:t xml:space="preserve">serves as a model for national integration, demonstrating how science can bridge geographical divides.</w:t>
      </w:r>
    </w:p>
    <w:bookmarkEnd w:id="23"/>
    <w:bookmarkStart w:id="24" w:name="Xa0549987844bc59056f4c3b79ae4c6acc147db1"/>
    <w:p>
      <w:pPr>
        <w:pStyle w:val="Heading2"/>
      </w:pPr>
      <w:r>
        <w:t xml:space="preserve">Slide 5: International Cooperation and Diplomacy</w:t>
      </w:r>
    </w:p>
    <w:p>
      <w:pPr>
        <w:pStyle w:val="FirstParagraph"/>
      </w:pPr>
      <w:r>
        <w:t xml:space="preserve">Astronomy is inherently international. No single nation possesses the resources to build all necessary telescopes or space missions. The astronomer acts as a diplomat of science. In</w:t>
      </w:r>
      <w:r>
        <w:t xml:space="preserve"> </w:t>
      </w:r>
      <w:r>
        <w:rPr>
          <w:bCs/>
          <w:b/>
        </w:rPr>
        <w:t xml:space="preserve">Brazil Brasília</w:t>
      </w:r>
      <w:r>
        <w:t xml:space="preserve">, these diplomatic efforts are coordinated at a high level. Brazilian astronomers working from the capital collaborate with institutions in Europe, North America, and other parts of South America. These collaborations often result in shared data access rights and joint publication opportunities. The presence of international scientific attachés and cultural exchanges in</w:t>
      </w:r>
      <w:r>
        <w:t xml:space="preserve"> </w:t>
      </w:r>
      <w:r>
        <w:rPr>
          <w:bCs/>
          <w:b/>
        </w:rPr>
        <w:t xml:space="preserve">Brazil Brasília</w:t>
      </w:r>
      <w:r>
        <w:t xml:space="preserve"> </w:t>
      </w:r>
      <w:r>
        <w:t xml:space="preserve">further enhances this network, allowing local astronomers to contribute to global projects such as the Square Kilometre Array (SKA) or the James Webb Space Telescope analysis teams.</w:t>
      </w:r>
    </w:p>
    <w:bookmarkEnd w:id="24"/>
    <w:bookmarkStart w:id="25" w:name="Xacc5892658daaad59880a93a4d75dc4f82525aa"/>
    <w:p>
      <w:pPr>
        <w:pStyle w:val="Heading2"/>
      </w:pPr>
      <w:r>
        <w:t xml:space="preserve">Slide 6: Challenges Faced by Astronomers in the Capital</w:t>
      </w:r>
    </w:p>
    <w:p>
      <w:pPr>
        <w:pStyle w:val="FirstParagraph"/>
      </w:pPr>
      <w:r>
        <w:t xml:space="preserve">Despite its strategic advantages, being an astronomer based in</w:t>
      </w:r>
      <w:r>
        <w:t xml:space="preserve"> </w:t>
      </w:r>
      <w:r>
        <w:rPr>
          <w:bCs/>
          <w:b/>
        </w:rPr>
        <w:t xml:space="preserve">Brazil BrasíliaBrazil Brasília</w:t>
      </w:r>
      <w:r>
        <w:t xml:space="preserve"> </w:t>
      </w:r>
      <w:r>
        <w:t xml:space="preserve">can be difficult due to competition with private sector jobs offering higher salaries than typical academic or research positions.</w:t>
      </w:r>
    </w:p>
    <w:bookmarkEnd w:id="25"/>
    <w:bookmarkStart w:id="26" w:name="X459d34037e407aec42ab9f8885e9eb393ac496c"/>
    <w:p>
      <w:pPr>
        <w:pStyle w:val="Heading2"/>
      </w:pPr>
      <w:r>
        <w:t xml:space="preserve">Slide 7: Technological Infrastructure and Data Science</w:t>
      </w:r>
    </w:p>
    <w:p>
      <w:pPr>
        <w:pStyle w:val="FirstParagraph"/>
      </w:pPr>
      <w:r>
        <w:t xml:space="preserve">The modern astronomer is increasingly a data scientist. In</w:t>
      </w:r>
      <w:r>
        <w:t xml:space="preserve"> </w:t>
      </w:r>
      <w:r>
        <w:rPr>
          <w:bCs/>
          <w:b/>
        </w:rPr>
        <w:t xml:space="preserve">Brazil Brasília</w:t>
      </w:r>
      <w:r>
        <w:t xml:space="preserve">, the rise of high-performance computing centers supports this trend. Researchers here are not only observing stars but also simulating galaxy formations and analyzing vast datasets from radio telescopes. The integration of artificial intelligence in astronomical research is being spearheaded by teams within the capital’s universities and federal institutes. This technological shift allows for real-time analysis of celestial events, which is crucial for multi-messenger astronomy involving gravitational waves and electromagnetic radiation. The infrastructure available in</w:t>
      </w:r>
      <w:r>
        <w:t xml:space="preserve"> </w:t>
      </w:r>
      <w:r>
        <w:rPr>
          <w:bCs/>
          <w:b/>
        </w:rPr>
        <w:t xml:space="preserve">Brazil Brasília</w:t>
      </w:r>
      <w:r>
        <w:t xml:space="preserve"> </w:t>
      </w:r>
      <w:r>
        <w:t xml:space="preserve">positions it as a center for computational astrophysics, complementing observational sites elsewhere.</w:t>
      </w:r>
    </w:p>
    <w:bookmarkEnd w:id="26"/>
    <w:bookmarkStart w:id="27" w:name="X6a4fd7e37d679be8ab4108dd669fc74bea1f5bc"/>
    <w:p>
      <w:pPr>
        <w:pStyle w:val="Heading2"/>
      </w:pPr>
      <w:r>
        <w:t xml:space="preserve">Slide 8: Future Prospects and Policy Recommendations</w:t>
      </w:r>
    </w:p>
    <w:p>
      <w:pPr>
        <w:pStyle w:val="FirstParagraph"/>
      </w:pPr>
      <w:r>
        <w:t xml:space="preserve">Looking ahead, the role of the astronomer in</w:t>
      </w:r>
      <w:r>
        <w:t xml:space="preserve"> </w:t>
      </w:r>
      <w:r>
        <w:rPr>
          <w:bCs/>
          <w:b/>
        </w:rPr>
        <w:t xml:space="preserve">Brazil BrasíliaBrazil Brasília</w:t>
      </w:r>
      <w:r>
        <w:t xml:space="preserve"> </w:t>
      </w:r>
      <w:r>
        <w:t xml:space="preserve">invest more heavily in digital literacy programs linked with astronomy outreach. Furthermore, establishing a permanent "Science Diplomacy" office focused on astronomical collaborations would streamline international partnerships. By doing so, Brazil can solidify its position as a leader in Latin American science.</w:t>
      </w:r>
    </w:p>
    <w:bookmarkEnd w:id="27"/>
    <w:bookmarkStart w:id="28" w:name="slide-9-conclusion"/>
    <w:p>
      <w:pPr>
        <w:pStyle w:val="Heading2"/>
      </w:pPr>
      <w:r>
        <w:t xml:space="preserve">Slide 9: Conclusion</w:t>
      </w:r>
    </w:p>
    <w:p>
      <w:pPr>
        <w:pStyle w:val="FirstParagraph"/>
      </w:pPr>
      <w:r>
        <w:t xml:space="preserve">In conclusion, the astronomer in</w:t>
      </w:r>
      <w:r>
        <w:t xml:space="preserve"> </w:t>
      </w:r>
      <w:r>
        <w:rPr>
          <w:bCs/>
          <w:b/>
        </w:rPr>
        <w:t xml:space="preserve">Brazil BrasíliaBrazil Brasília</w:t>
      </w:r>
      <w:r>
        <w:t xml:space="preserve"> </w:t>
      </w:r>
      <w:r>
        <w:t xml:space="preserve">as a planned capital provides both opportunities for high-level engagement and challenges regarding resource allocation. By supporting these scientists through robust funding and educational initiatives, Brazil can ensure that its astronomical community continues to thrive. The stars may be distant, but the impact of those who study them is felt deeply right here in the heart of the nation.</w:t>
      </w:r>
    </w:p>
    <w:bookmarkEnd w:id="28"/>
    <w:bookmarkStart w:id="29" w:name="slide-10-qa-and-discussion"/>
    <w:p>
      <w:pPr>
        <w:pStyle w:val="Heading2"/>
      </w:pPr>
      <w:r>
        <w:t xml:space="preserve">Slide 10: Q&amp;A and Discussion</w:t>
      </w:r>
    </w:p>
    <w:p>
      <w:pPr>
        <w:pStyle w:val="FirstParagraph"/>
      </w:pPr>
      <w:r>
        <w:t xml:space="preserve">We now open the floor for questions. We encourage attendees to discuss how they perceive their own role in supporting astronomical research in</w:t>
      </w:r>
      <w:r>
        <w:t xml:space="preserve"> </w:t>
      </w:r>
      <w:r>
        <w:rPr>
          <w:bCs/>
          <w:b/>
        </w:rPr>
        <w:t xml:space="preserve">Brazil Brasília</w:t>
      </w:r>
      <w:r>
        <w:t xml:space="preserve">. Whether you are a student, a policymaker, or a fellow researcher, your input is vital for shaping the future of astronomy in our capital. Let us engage in a dialogue that bridges the gap between scientific discovery and public policy.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Brazil Brasília</dc:title>
  <dc:creator/>
  <dc:language>en</dc:language>
  <cp:keywords/>
  <dcterms:created xsi:type="dcterms:W3CDTF">2026-07-29T15:16:08Z</dcterms:created>
  <dcterms:modified xsi:type="dcterms:W3CDTF">2026-07-29T15:16:08Z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