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Italy</w:t>
      </w:r>
      <w:r>
        <w:t xml:space="preserve"> </w:t>
      </w:r>
      <w:r>
        <w:t xml:space="preserve">Milan</w:t>
      </w:r>
    </w:p>
    <w:bookmarkStart w:id="21" w:name="the-modern-astronomer-in-italy-milan"/>
    <w:p>
      <w:pPr>
        <w:pStyle w:val="Heading1"/>
      </w:pPr>
      <w:r>
        <w:t xml:space="preserve">The Modern Astronomer in Italy Milan</w:t>
      </w:r>
    </w:p>
    <w:bookmarkStart w:id="20" w:name="X1364185e19b3142a759e4f33972049734e71768"/>
    <w:p>
      <w:pPr>
        <w:pStyle w:val="Heading3"/>
      </w:pPr>
      <w:r>
        <w:t xml:space="preserve">Bridging Ancient Heritage with Future Discovery</w:t>
      </w:r>
    </w:p>
    <w:p>
      <w:pPr>
        <w:pStyle w:val="FirstParagraph"/>
      </w:pPr>
      <w:r>
        <w:t xml:space="preserve">Welcome to this comprehensive seminar presentation regarding the evolving role, responsibilities, and cultural significance of the astronomer within the context of Italy Milan. As we stand on this distinguished ground, historically recognized for its contributions to science and art alike, it is imperative that we explore how contemporary astronomical research intersects with our rich historical legacy.</w:t>
      </w:r>
    </w:p>
    <w:p>
      <w:pPr>
        <w:pStyle w:val="BodyText"/>
      </w:pPr>
      <w:r>
        <w:t xml:space="preserve">This document serves as both an educational overview for students and a professional guide for aspiring researchers interested in pursuing astronomy careers within the dynamic academic and cultural landscape of Italy Milan. We will delve into the methodologies used today, the institutions driving innovation, and how we can effectively communicate complex cosmic phenomena to diverse audiences.</w:t>
      </w:r>
    </w:p>
    <w:bookmarkEnd w:id="20"/>
    <w:bookmarkEnd w:id="21"/>
    <w:bookmarkStart w:id="22" w:name="X901b6b97b5d8bf42179f7297bd0c32048280638"/>
    <w:p>
      <w:pPr>
        <w:pStyle w:val="Heading2"/>
      </w:pPr>
      <w:r>
        <w:t xml:space="preserve">Introduction: The Significance of Location</w:t>
      </w:r>
    </w:p>
    <w:p>
      <w:pPr>
        <w:pStyle w:val="FirstParagraph"/>
      </w:pPr>
      <w:r>
        <w:t xml:space="preserve">To understand the position of the astronomer in Italy Milan, one must first appreciate the unique environment provided by this major metropolitan hub. Unlike remote observatories located high in mountain ranges or desolate desert regions, an astronomer based in a bustling city like Italy Milan operates at the intersection of urban life and cosmic wonder. This presents both challenges regarding light pollution and opportunities for public engagement that are unmatched.</w:t>
      </w:r>
    </w:p>
    <w:p>
      <w:pPr>
        <w:pStyle w:val="BodyText"/>
      </w:pPr>
      <w:r>
        <w:t xml:space="preserve">Italy Milan serves as a critical node for European scientific collaboration. It is home to prestigious universities, research institutes, and cultural museums that prioritize astrophysics. The astronomer here is not merely a data collector; they are an ambassador of science, tasked with demystifying the universe for millions of citizens who visit this city from around the globe.</w:t>
      </w:r>
    </w:p>
    <w:p>
      <w:pPr>
        <w:pStyle w:val="BodyText"/>
      </w:pPr>
      <w:r>
        <w:t xml:space="preserve">Furthermore, the historical context cannot be ignored. From Galileo Galilei to modern-day space agency collaborations, Italy has always been at the forefront of astronomical advancement. In Italy Milan, this spirit continues through state-of-the-art research facilities that utilize advanced computational power and international partnerships.</w:t>
      </w:r>
    </w:p>
    <w:bookmarkEnd w:id="22"/>
    <w:bookmarkStart w:id="23" w:name="the-role-of-the-modern-astronomer"/>
    <w:p>
      <w:pPr>
        <w:pStyle w:val="Heading2"/>
      </w:pPr>
      <w:r>
        <w:t xml:space="preserve">The Role of the Modern Astronomer</w:t>
      </w:r>
    </w:p>
    <w:p>
      <w:pPr>
        <w:pStyle w:val="FirstParagraph"/>
      </w:pPr>
      <w:r>
        <w:t xml:space="preserve">The duties of an astronomer today extend far beyond looking through a telescope. While observation remains foundational, the modern practitioner in Italy Milan engages in multi-disciplinary work that includes theoretical modeling, data science, and software development.</w:t>
      </w:r>
    </w:p>
    <w:p>
      <w:pPr>
        <w:numPr>
          <w:ilvl w:val="0"/>
          <w:numId w:val="1001"/>
        </w:numPr>
        <w:pStyle w:val="Compact"/>
      </w:pPr>
      <w:r>
        <w:rPr>
          <w:bCs/>
          <w:b/>
        </w:rPr>
        <w:t xml:space="preserve">Data Analysis:</w:t>
      </w:r>
      <w:r>
        <w:t xml:space="preserve"> </w:t>
      </w:r>
      <w:r>
        <w:t xml:space="preserve">With the advent of large-scale sky surveys such as Gaia or Euclid, astronomers must process terabytes of data. This requires proficiency in Python, SQL databases often used in Italy Milan research centers.</w:t>
      </w:r>
    </w:p>
    <w:p>
      <w:pPr>
        <w:numPr>
          <w:ilvl w:val="0"/>
          <w:numId w:val="1001"/>
        </w:numPr>
        <w:pStyle w:val="Compact"/>
      </w:pPr>
      <w:r>
        <w:rPr>
          <w:bCs/>
          <w:b/>
        </w:rPr>
        <w:t xml:space="preserve">Theoretical Simulation:</w:t>
      </w:r>
      <w:r>
        <w:t xml:space="preserve"> </w:t>
      </w:r>
      <w:r>
        <w:t xml:space="preserve">Understanding galaxy formation or black hole dynamics involves running complex simulations on supercomputers. These efforts are frequently funded by European grants administered through Italian institutions.</w:t>
      </w:r>
    </w:p>
    <w:p>
      <w:pPr>
        <w:numPr>
          <w:ilvl w:val="0"/>
          <w:numId w:val="1001"/>
        </w:numPr>
        <w:pStyle w:val="Compact"/>
      </w:pPr>
      <w:r>
        <w:rPr>
          <w:bCs/>
          <w:b/>
        </w:rPr>
        <w:t xml:space="preserve">Instrumentation Design:</w:t>
      </w:r>
      <w:r>
        <w:t xml:space="preserve"> </w:t>
      </w:r>
      <w:r>
        <w:t xml:space="preserve">Many astronomers contribute to building the next generation of detectors and telescopes, collaborating with engineers to ensure precision in measuring cosmic signals.</w:t>
      </w:r>
    </w:p>
    <w:bookmarkEnd w:id="23"/>
    <w:bookmarkStart w:id="24" w:name="educational-pathways-in-italy-milan"/>
    <w:p>
      <w:pPr>
        <w:pStyle w:val="Heading2"/>
      </w:pPr>
      <w:r>
        <w:t xml:space="preserve">Educational Pathways in Italy Milan</w:t>
      </w:r>
    </w:p>
    <w:p>
      <w:pPr>
        <w:pStyle w:val="FirstParagraph"/>
      </w:pPr>
      <w:r>
        <w:t xml:space="preserve">For those inspired to become astronomers, the academic journey is rigorous and structured. In Italy Milan, students typically begin their path at renowned universities such as the University of Milan or Politecnico di Milano.</w:t>
      </w:r>
    </w:p>
    <w:p>
      <w:pPr>
        <w:numPr>
          <w:ilvl w:val="0"/>
          <w:numId w:val="1002"/>
        </w:numPr>
        <w:pStyle w:val="Compact"/>
      </w:pPr>
      <w:r>
        <w:rPr>
          <w:bCs/>
          <w:b/>
        </w:rPr>
        <w:t xml:space="preserve">Bachelor’s Degree:</w:t>
      </w:r>
      <w:r>
        <w:t xml:space="preserve"> </w:t>
      </w:r>
      <w:r>
        <w:t xml:space="preserve">Students usually start with a degree in Physics or Astrophysics. The curriculum is heavily mathematically intensive, covering mechanics, electromagnetism, and thermodynamics.</w:t>
      </w:r>
    </w:p>
    <w:p>
      <w:pPr>
        <w:numPr>
          <w:ilvl w:val="0"/>
          <w:numId w:val="1002"/>
        </w:numPr>
        <w:pStyle w:val="Compact"/>
      </w:pPr>
      <w:r>
        <w:rPr>
          <w:bCs/>
          <w:b/>
        </w:rPr>
        <w:t xml:space="preserve">Master’s Specialization:</w:t>
      </w:r>
      <w:r>
        <w:t xml:space="preserve"> </w:t>
      </w:r>
      <w:r>
        <w:t xml:space="preserve">After three years of foundational study, students specialize in astrophysics. Courses may include cosmology stellar evolution and planetary science.</w:t>
      </w:r>
    </w:p>
    <w:p>
      <w:pPr>
        <w:numPr>
          <w:ilvl w:val="0"/>
          <w:numId w:val="1002"/>
        </w:numPr>
        <w:pStyle w:val="Compact"/>
      </w:pPr>
      <w:r>
        <w:rPr>
          <w:bCs/>
          <w:b/>
        </w:rPr>
        <w:t xml:space="preserve">PhD Research:</w:t>
      </w:r>
      <w:r>
        <w:t xml:space="preserve">The final stage involves independent research under the supervision of senior faculty members at observatories or university labs. This phase is crucial for developing expertise in specific sub-fields such as exoplanet detection or gravitational wave astronomy.</w:t>
      </w:r>
    </w:p>
    <w:bookmarkEnd w:id="24"/>
    <w:bookmarkStart w:id="25" w:name="key-institutions-driving-research"/>
    <w:p>
      <w:pPr>
        <w:pStyle w:val="Heading2"/>
      </w:pPr>
      <w:r>
        <w:t xml:space="preserve">Key Institutions Driving Research</w:t>
      </w:r>
    </w:p>
    <w:p>
      <w:pPr>
        <w:pStyle w:val="FirstParagraph"/>
      </w:pPr>
      <w:r>
        <w:t xml:space="preserve">The ecosystem supporting astronomy in Italy Milan is robust. Several key institutions play pivotal roles in advancing our understanding of the cosmos:</w:t>
      </w:r>
    </w:p>
    <w:p>
      <w:pPr>
        <w:numPr>
          <w:ilvl w:val="0"/>
          <w:numId w:val="1003"/>
        </w:numPr>
        <w:pStyle w:val="Compact"/>
      </w:pPr>
      <w:r>
        <w:rPr>
          <w:bCs/>
          <w:b/>
        </w:rPr>
        <w:t xml:space="preserve">National Institute for Astrophysics (INAF):</w:t>
      </w:r>
      <w:r>
        <w:br/>
      </w:r>
      <w:r>
        <w:t xml:space="preserve">INAF operates several major observatories and research centers. Researchers affiliated with INAF often collaborate closely with colleagues in Italy Milan to share resources and data.</w:t>
      </w:r>
    </w:p>
    <w:p>
      <w:pPr>
        <w:numPr>
          <w:ilvl w:val="0"/>
          <w:numId w:val="1003"/>
        </w:numPr>
        <w:pStyle w:val="Compact"/>
      </w:pPr>
      <w:r>
        <w:rPr>
          <w:bCs/>
          <w:b/>
        </w:rPr>
        <w:t xml:space="preserve">Osservatorio Astronomico di Brera:</w:t>
      </w:r>
      <w:r>
        <w:br/>
      </w:r>
      <w:r>
        <w:t xml:space="preserve">Located near Milan, this historic observatory continues to conduct cutting-edge research in astrophysics while preserving its cultural heritage.</w:t>
      </w:r>
    </w:p>
    <w:p>
      <w:pPr>
        <w:numPr>
          <w:ilvl w:val="0"/>
          <w:numId w:val="1003"/>
        </w:numPr>
        <w:pStyle w:val="Compact"/>
      </w:pPr>
      <w:r>
        <w:rPr>
          <w:bCs/>
          <w:b/>
        </w:rPr>
        <w:t xml:space="preserve">Bicocca University of Milan:</w:t>
      </w:r>
      <w:r>
        <w:br/>
      </w:r>
      <w:r>
        <w:t xml:space="preserve">Known for its strong program in particle physics and astroparticle physics, contributing significantly to dark matter research and neutrino studies.</w:t>
      </w:r>
    </w:p>
    <w:bookmarkEnd w:id="25"/>
    <w:bookmarkStart w:id="26" w:name="bridging-the-gap-public-engagement"/>
    <w:p>
      <w:pPr>
        <w:pStyle w:val="Heading2"/>
      </w:pPr>
      <w:r>
        <w:t xml:space="preserve">Bridging the Gap: Public Engagement</w:t>
      </w:r>
    </w:p>
    <w:p>
      <w:pPr>
        <w:pStyle w:val="FirstParagraph"/>
      </w:pPr>
      <w:r>
        <w:t xml:space="preserve">A critical aspect of being an astronomer in Italy Milan is public outreach. Cities like Italy Milan offer numerous venues for scientists to engage with the community, including museums, planetariums, and university open days.</w:t>
      </w:r>
    </w:p>
    <w:p>
      <w:pPr>
        <w:pStyle w:val="BodyText"/>
      </w:pPr>
      <w:r>
        <w:rPr>
          <w:bCs/>
          <w:b/>
        </w:rPr>
        <w:t xml:space="preserve">Museo Nazionale della Scienza e della Tecnologia:</w:t>
      </w:r>
      <w:r>
        <w:br/>
      </w:r>
      <w:r>
        <w:t xml:space="preserve">This museum in Milan houses an impressive planetarium and exhibits on space exploration. Astronomers frequently give lectures here, helping students and families visualize concepts like relativity or the life cycle of stars.</w:t>
      </w:r>
    </w:p>
    <w:p>
      <w:pPr>
        <w:pStyle w:val="BodyText"/>
      </w:pPr>
      <w:r>
        <w:t xml:space="preserve">Effective communication is key. Scientists must translate complex mathematical models into compelling narratives that resonate with non-specialists. This involves creating engaging visualizations, participating in science festivals, and utilizing social media platforms to share real-time discoveries from space missions.</w:t>
      </w:r>
    </w:p>
    <w:bookmarkEnd w:id="26"/>
    <w:bookmarkStart w:id="27" w:name="challenges-and-future-directions"/>
    <w:p>
      <w:pPr>
        <w:pStyle w:val="Heading2"/>
      </w:pPr>
      <w:r>
        <w:t xml:space="preserve">Challenges and Future Directions</w:t>
      </w:r>
    </w:p>
    <w:p>
      <w:pPr>
        <w:pStyle w:val="FirstParagraph"/>
      </w:pPr>
      <w:r>
        <w:t xml:space="preserve">Despite the progress made, astronomers in Italy Milan face several challenges:</w:t>
      </w:r>
    </w:p>
    <w:p>
      <w:pPr>
        <w:numPr>
          <w:ilvl w:val="0"/>
          <w:numId w:val="1004"/>
        </w:numPr>
        <w:pStyle w:val="Compact"/>
      </w:pPr>
      <w:r>
        <w:rPr>
          <w:bCs/>
          <w:b/>
        </w:rPr>
        <w:t xml:space="preserve">Funding Competition:</w:t>
      </w:r>
      <w:r>
        <w:br/>
      </w:r>
      <w:r>
        <w:t xml:space="preserve">Securing grants for large-scale projects requires constant application efforts. International collaboration is essential to pool resources effectively.</w:t>
      </w:r>
    </w:p>
    <w:p>
      <w:pPr>
        <w:numPr>
          <w:ilvl w:val="0"/>
          <w:numId w:val="1004"/>
        </w:numPr>
        <w:pStyle w:val="Compact"/>
      </w:pPr>
      <w:r>
        <w:rPr>
          <w:bCs/>
          <w:b/>
        </w:rPr>
        <w:t xml:space="preserve">Data Management:</w:t>
      </w:r>
      <w:r>
        <w:br/>
      </w:r>
      <w:r>
        <w:t xml:space="preserve">As telescopes become more sensitive, the volume of data grows exponentially. Developing efficient algorithms for real-time analysis remains an active area of research.</w:t>
      </w:r>
    </w:p>
    <w:p>
      <w:pPr>
        <w:numPr>
          <w:ilvl w:val="0"/>
          <w:numId w:val="1004"/>
        </w:numPr>
        <w:pStyle w:val="Compact"/>
      </w:pPr>
      <w:r>
        <w:rPr>
          <w:bCs/>
          <w:b/>
        </w:rPr>
        <w:t xml:space="preserve">Light Pollution Mitigation:</w:t>
      </w:r>
      <w:r>
        <w:br/>
      </w:r>
      <w:r>
        <w:t xml:space="preserve">Urban astronomers must advocate for responsible lighting policies to preserve dark skies in surrounding regions where ground-based observations occur.</w:t>
      </w:r>
    </w:p>
    <w:p>
      <w:pPr>
        <w:pStyle w:val="FirstParagraph"/>
      </w:pPr>
      <w:r>
        <w:t xml:space="preserve">The future holds exciting prospects. With upcoming missions like the James Webb Space Telescope successors and European projects such as PLATO, Italian astronomers will continue to lead breakthroughs in understanding our place in the universe.</w:t>
      </w:r>
    </w:p>
    <w:bookmarkEnd w:id="27"/>
    <w:bookmarkStart w:id="28" w:name="conclusion-embracing-the-cosmic-mission"/>
    <w:p>
      <w:pPr>
        <w:pStyle w:val="Heading2"/>
      </w:pPr>
      <w:r>
        <w:t xml:space="preserve">Conclusion: Embracing the Cosmic Mission</w:t>
      </w:r>
    </w:p>
    <w:p>
      <w:pPr>
        <w:pStyle w:val="FirstParagraph"/>
      </w:pPr>
      <w:r>
        <w:t xml:space="preserve">In conclusion, becoming an astronomer in Italy Milan offers a unique blend of intellectual challenge and cultural enrichment. It is a path that demands dedication, creativity, and collaboration.</w:t>
      </w:r>
    </w:p>
    <w:p>
      <w:pPr>
        <w:pStyle w:val="BodyText"/>
      </w:pPr>
      <w:r>
        <w:t xml:space="preserve">"The universe is not only stranger than we imagine; it is stranger than we can imagine." – J.B.S. Haldane</w:t>
      </w:r>
      <w:r>
        <w:br/>
      </w:r>
      <w:r>
        <w:br/>
      </w:r>
      <w:r>
        <w:t xml:space="preserve">Let us continue to explore these wonders together. Whether you are a student considering this career path or a researcher seeking collaboration opportunities, remember that every step forward brings us closer to understanding the fundamental questions of existence.</w:t>
      </w:r>
    </w:p>
    <w:p>
      <w:pPr>
        <w:pStyle w:val="BodyText"/>
      </w:pPr>
      <w:r>
        <w:t xml:space="preserve">We thank you for your attention and invite questions regarding specific programs in Italy Milan or technical aspects of modern astronomical research.</w:t>
      </w:r>
    </w:p>
    <w:bookmarkEnd w:id="28"/>
    <w:bookmarkStart w:id="29" w:name="references-resources"/>
    <w:p>
      <w:pPr>
        <w:pStyle w:val="Heading2"/>
      </w:pPr>
      <w:r>
        <w:t xml:space="preserve">References &amp; Resources</w:t>
      </w:r>
    </w:p>
    <w:p>
      <w:pPr>
        <w:numPr>
          <w:ilvl w:val="0"/>
          <w:numId w:val="1005"/>
        </w:numPr>
        <w:pStyle w:val="Compact"/>
      </w:pPr>
      <w:r>
        <w:t xml:space="preserve">National Institute for Astrophysics (INAF) Official Website.</w:t>
      </w:r>
    </w:p>
    <w:p>
      <w:pPr>
        <w:numPr>
          <w:ilvl w:val="0"/>
          <w:numId w:val="1005"/>
        </w:numPr>
        <w:pStyle w:val="Compact"/>
      </w:pPr>
      <w:r>
        <w:t xml:space="preserve">Osservatorio Astronomico di Brera Historical Archives.</w:t>
      </w:r>
    </w:p>
    <w:p>
      <w:pPr>
        <w:numPr>
          <w:ilvl w:val="0"/>
          <w:numId w:val="1005"/>
        </w:numPr>
        <w:pStyle w:val="Compact"/>
      </w:pPr>
      <w:r>
        <w:t xml:space="preserve">"Astrophysics for Physicists" by Arnab Rai Choudhuri.</w:t>
      </w:r>
    </w:p>
    <w:p>
      <w:pPr>
        <w:numPr>
          <w:ilvl w:val="0"/>
          <w:numId w:val="1005"/>
        </w:numPr>
        <w:pStyle w:val="Compact"/>
      </w:pPr>
      <w:r>
        <w:t xml:space="preserve">"The Science of the Universe" by Neil deGrasse Tyson (for public outreach strategies).</w:t>
      </w:r>
    </w:p>
    <w:p>
      <w:pPr>
        <w:pStyle w:val="FirstParagraph"/>
      </w:pPr>
      <w:r>
        <w:rPr>
          <w:bCs/>
          <w:b/>
        </w:rPr>
        <w:t xml:space="preserve">Contact Information:</w:t>
      </w:r>
      <w:r>
        <w:br/>
      </w:r>
      <w:r>
        <w:t xml:space="preserve">For further details on admissions, research positions, or public events in Italy Milan, please visit local university portals or contact the astronomy department directly.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Astronomer in Italy Milan</dc:title>
  <dc:creator/>
  <dc:language>en</dc:language>
  <cp:keywords/>
  <dcterms:created xsi:type="dcterms:W3CDTF">2026-07-29T12:29:03Z</dcterms:created>
  <dcterms:modified xsi:type="dcterms:W3CDTF">2026-07-29T12:29:03Z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