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Astronomer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Rome</w:t>
      </w:r>
    </w:p>
    <w:bookmarkStart w:id="20" w:name="Xa2f3afdd5e1578c16501c338bac9d5ede25ba82"/>
    <w:p>
      <w:pPr>
        <w:pStyle w:val="Heading1"/>
      </w:pPr>
      <w:r>
        <w:t xml:space="preserve">Seminar Presentation Slides: The Modern Astronomer in the Context of Italy Rome</w:t>
      </w:r>
    </w:p>
    <w:p>
      <w:pPr>
        <w:pStyle w:val="FirstParagraph"/>
      </w:pPr>
      <w:r>
        <w:rPr>
          <w:bCs/>
          <w:b/>
        </w:rPr>
        <w:t xml:space="preserve">Note to Participants:</w:t>
      </w:r>
      <w:r>
        <w:t xml:space="preserve"> </w:t>
      </w:r>
      <w:r>
        <w:t xml:space="preserve">This document serves as the foundational text for a comprehensive seminar presentation designed specifically for an academic and professional audience situated in Italy Rome. The following slides explore the multifaceted role of the modern astronomer, highlighting historical legacy, contemporary technological advancements, international collaboration models centered in Europe, and future prospects. All content is tailored to resonate with the rich scientific heritage found within Italy Rome while addressing global astronomical challenges.</w:t>
      </w:r>
    </w:p>
    <w:p>
      <w:pPr>
        <w:pStyle w:val="BodyText"/>
      </w:pPr>
      <w:r>
        <w:t xml:space="preserve">Slide 1: Introduction – Bridging Ancient Wisdom and Modern Science</w:t>
      </w:r>
    </w:p>
    <w:p>
      <w:pPr>
        <w:pStyle w:val="BodyText"/>
      </w:pPr>
      <w:r>
        <w:t xml:space="preserve">Welcome to this seminar presentation. Today, we gather here in the heart of Europe to discuss a profession that has evolved from ancient stargazing to complex quantum-level data analysis: the astronomer. Our setting in Italy Rome is not coincidental; it is symbolic. For centuries, Italy Rome has been a crucible of intellectual development, influencing science across the globe. The modern astronomer stands on the shoulders of giants who walked these very streets, including Galileo Galilei and Giovanni Domenico Cassini.</w:t>
      </w:r>
    </w:p>
    <w:p>
      <w:pPr>
        <w:pStyle w:val="BodyText"/>
      </w:pPr>
      <w:r>
        <w:t xml:space="preserve">This presentation aims to dissect the contemporary identity of the astronomer. We will examine how their role has shifted from purely observational duties to becoming data scientists, international diplomats in science policy, and public educators. By anchoring our discussion in the context of Italy Rome, we highlight a region that serves as a pivotal hub for European space agency operations and historical astronomical inquiry.</w:t>
      </w:r>
    </w:p>
    <w:p>
      <w:pPr>
        <w:pStyle w:val="BodyText"/>
      </w:pPr>
      <w:r>
        <w:t xml:space="preserve">Slide 2: The Historical Legacy in Italy Rome</w:t>
      </w:r>
    </w:p>
    <w:p>
      <w:pPr>
        <w:pStyle w:val="BodyText"/>
      </w:pPr>
      <w:r>
        <w:t xml:space="preserve">To understand the modern astronomer, one must appreciate the geological and cultural layers of history in Italy Rome. In this city, astronomy was not merely a science; it was a tool for navigation, timekeeping, and religious observance that shaped civilization.</w:t>
      </w:r>
    </w:p>
    <w:p>
      <w:pPr>
        <w:numPr>
          <w:ilvl w:val="0"/>
          <w:numId w:val="1001"/>
        </w:numPr>
        <w:pStyle w:val="Compact"/>
      </w:pPr>
      <w:r>
        <w:rPr>
          <w:bCs/>
          <w:b/>
        </w:rPr>
        <w:t xml:space="preserve">The Vatican Observatory:</w:t>
      </w:r>
      <w:r>
        <w:t xml:space="preserve"> </w:t>
      </w:r>
      <w:r>
        <w:t xml:space="preserve">Located within Italy Rome, this institution represents the intersection of faith and science. It demonstrates how the astronomer has long navigated complex societal expectations while pursuing truth.</w:t>
      </w:r>
    </w:p>
    <w:p>
      <w:pPr>
        <w:numPr>
          <w:ilvl w:val="0"/>
          <w:numId w:val="1001"/>
        </w:numPr>
        <w:pStyle w:val="Compact"/>
      </w:pPr>
      <w:r>
        <w:rPr>
          <w:bCs/>
          <w:b/>
        </w:rPr>
        <w:t xml:space="preserve">The Osservatorio di Capodimonte:</w:t>
      </w:r>
      <w:r>
        <w:t xml:space="preserve"> </w:t>
      </w:r>
      <w:r>
        <w:t xml:space="preserve">While located in Naples, its influence permeates all of Italy Rome through national collaboration networks established in the nineteenth century.</w:t>
      </w:r>
    </w:p>
    <w:p>
      <w:pPr>
        <w:numPr>
          <w:ilvl w:val="0"/>
          <w:numId w:val="1001"/>
        </w:numPr>
        <w:pStyle w:val="Compact"/>
      </w:pPr>
      <w:r>
        <w:rPr>
          <w:bCs/>
          <w:b/>
        </w:rPr>
        <w:t xml:space="preserve">Galilean Influence:</w:t>
      </w:r>
      <w:r>
        <w:t xml:space="preserve"> </w:t>
      </w:r>
      <w:r>
        <w:t xml:space="preserve">The trial and subsequent vindication of Galileo serve as a foundational narrative for modern astronomers who often face public skepticism or funding challenges. His work reminds us that the astronomer is a pioneer in challenging established paradigms.</w:t>
      </w:r>
    </w:p>
    <w:p>
      <w:pPr>
        <w:pStyle w:val="FirstParagraph"/>
      </w:pPr>
      <w:r>
        <w:t xml:space="preserve">Slide 3: The Evolution of the Astronomer’s Role</w:t>
      </w:r>
    </w:p>
    <w:p>
      <w:pPr>
        <w:pStyle w:val="BodyText"/>
      </w:pPr>
      <w:r>
        <w:t xml:space="preserve">In recent decades, the definition of an astronomer has expanded dramatically. No longer is the role confined to looking through a telescope lens. Today, an astronomer in Italy Rome or anywhere globally is primarily a data analyst and computational scientist.</w:t>
      </w:r>
    </w:p>
    <w:p>
      <w:pPr>
        <w:numPr>
          <w:ilvl w:val="0"/>
          <w:numId w:val="1002"/>
        </w:numPr>
        <w:pStyle w:val="Compact"/>
      </w:pPr>
      <w:r>
        <w:rPr>
          <w:bCs/>
          <w:b/>
        </w:rPr>
        <w:t xml:space="preserve">Data Science Integration:</w:t>
      </w:r>
      <w:r>
        <w:t xml:space="preserve"> </w:t>
      </w:r>
      <w:r>
        <w:t xml:space="preserve">Modern telescopes generate petabytes of data. The astronomer must possess skills in machine learning, big data processing, and statistical modeling. This shift requires interdisciplinary education that combines astrophysics with computer science.</w:t>
      </w:r>
    </w:p>
    <w:p>
      <w:pPr>
        <w:numPr>
          <w:ilvl w:val="0"/>
          <w:numId w:val="1002"/>
        </w:numPr>
        <w:pStyle w:val="Compact"/>
      </w:pPr>
      <w:r>
        <w:rPr>
          <w:bCs/>
          <w:b/>
        </w:rPr>
        <w:t xml:space="preserve">Theoretical vs. Observational Divide:</w:t>
      </w:r>
      <w:r>
        <w:t xml:space="preserve"> </w:t>
      </w:r>
      <w:r>
        <w:t xml:space="preserve">While the traditional split between theorists and observers remains, modern astronomers often bridge this gap using simulations to predict observations and observations to refine theoretical models.</w:t>
      </w:r>
    </w:p>
    <w:p>
      <w:pPr>
        <w:numPr>
          <w:ilvl w:val="0"/>
          <w:numId w:val="1002"/>
        </w:numPr>
        <w:pStyle w:val="Compact"/>
      </w:pPr>
      <w:r>
        <w:t xml:space="preserve">: The astronomer is increasingly expected to communicate complex ideas to the public. In Italy Rome, where cultural heritage is paramount, this communication takes on an added layer of responsibility towards preserving scientific literacy.</w:t>
      </w:r>
    </w:p>
    <w:p>
      <w:pPr>
        <w:pStyle w:val="FirstParagraph"/>
      </w:pPr>
      <w:r>
        <w:t xml:space="preserve">Slide 4: Key Institutions in Italy Rome</w:t>
      </w:r>
    </w:p>
    <w:p>
      <w:pPr>
        <w:pStyle w:val="BodyText"/>
      </w:pPr>
      <w:r>
        <w:t xml:space="preserve">The ecosystem supporting astronomy in Italy Rome is robust and deeply interconnected. Several key institutions drive the scientific agenda here, making this city a critical node in global astronomy.</w:t>
      </w:r>
    </w:p>
    <w:p>
      <w:pPr>
        <w:numPr>
          <w:ilvl w:val="0"/>
          <w:numId w:val="1003"/>
        </w:numPr>
        <w:pStyle w:val="Compact"/>
      </w:pPr>
      <w:r>
        <w:rPr>
          <w:bCs/>
          <w:b/>
        </w:rPr>
        <w:t xml:space="preserve">National Institute of Astrophysics (INAF):</w:t>
      </w:r>
      <w:r>
        <w:t xml:space="preserve"> </w:t>
      </w:r>
      <w:r>
        <w:t xml:space="preserve">Headquartered with significant operations in Italy Rome, INAF coordinates the largest astronomical research activities in Italy. It manages major observatories and contributes significantly to international missions like the James Webb Space Telescope and Euclid.</w:t>
      </w:r>
    </w:p>
    <w:p>
      <w:pPr>
        <w:numPr>
          <w:ilvl w:val="0"/>
          <w:numId w:val="1003"/>
        </w:numPr>
        <w:pStyle w:val="Compact"/>
      </w:pPr>
      <w:r>
        <w:rPr>
          <w:bCs/>
          <w:b/>
        </w:rPr>
        <w:t xml:space="preserve">The European Space Agency (ESA) Connection:</w:t>
      </w:r>
      <w:r>
        <w:t xml:space="preserve"> </w:t>
      </w:r>
      <w:r>
        <w:t xml:space="preserve">While ESA’s technical headquarters are in France, there is a profound synergy with institutions in Italy Rome. Italian engineers and astronomers play leading roles in ESA missions, contributing to space exploration technologies.</w:t>
      </w:r>
    </w:p>
    <w:p>
      <w:pPr>
        <w:numPr>
          <w:ilvl w:val="0"/>
          <w:numId w:val="1003"/>
        </w:numPr>
        <w:pStyle w:val="Compact"/>
      </w:pPr>
      <w:r>
        <w:rPr>
          <w:bCs/>
          <w:b/>
        </w:rPr>
        <w:t xml:space="preserve">Sapienza University of Rome:</w:t>
      </w:r>
      <w:r>
        <w:t xml:space="preserve"> </w:t>
      </w:r>
      <w:r>
        <w:t xml:space="preserve">This historic university hosts cutting-edge research centers that foster the next generation of astronomers. Their curriculum emphasizes both classical mechanics and modern cosmology, preparing students for the complexities of 21st-century research.</w:t>
      </w:r>
    </w:p>
    <w:p>
      <w:pPr>
        <w:pStyle w:val="FirstParagraph"/>
      </w:pPr>
      <w:r>
        <w:t xml:space="preserve">Slide 5: Major Projects Involving Italy Rome</w:t>
      </w:r>
    </w:p>
    <w:p>
      <w:pPr>
        <w:pStyle w:val="BodyText"/>
      </w:pPr>
      <w:r>
        <w:t xml:space="preserve">The modern astronomer in Italy Rome is often engaged in multinational projects that define our understanding of the universe. These collaborations underscore the international nature of contemporary science.</w:t>
      </w:r>
    </w:p>
    <w:p>
      <w:pPr>
        <w:numPr>
          <w:ilvl w:val="0"/>
          <w:numId w:val="1004"/>
        </w:numPr>
        <w:pStyle w:val="Compact"/>
      </w:pPr>
      <w:r>
        <w:rPr>
          <w:bCs/>
          <w:b/>
        </w:rPr>
        <w:t xml:space="preserve">The Euclid Mission:</w:t>
      </w:r>
      <w:r>
        <w:t xml:space="preserve"> </w:t>
      </w:r>
      <w:r>
        <w:t xml:space="preserve">An ESA-led mission to map the dark universe. Italian researchers, including those based in Italy Rome, are crucial contributors to instrument development and data analysis, aiming to understand dark energy and dark matter.</w:t>
      </w:r>
    </w:p>
    <w:p>
      <w:pPr>
        <w:numPr>
          <w:ilvl w:val="0"/>
          <w:numId w:val="1004"/>
        </w:numPr>
        <w:pStyle w:val="Compact"/>
      </w:pPr>
      <w:r>
        <w:rPr>
          <w:bCs/>
          <w:b/>
        </w:rPr>
        <w:t xml:space="preserve">The James Webb Space Telescope (JWST):</w:t>
      </w:r>
      <w:r>
        <w:t xml:space="preserve"> </w:t>
      </w:r>
      <w:r>
        <w:t xml:space="preserve">NASA’s successor to Hubble relies heavily on European contributions. Astronomers in Italy Rome are currently analyzing early data releases, contributing new insights into galaxy formation in the early universe.</w:t>
      </w:r>
    </w:p>
    <w:p>
      <w:pPr>
        <w:numPr>
          <w:ilvl w:val="0"/>
          <w:numId w:val="1004"/>
        </w:numPr>
        <w:pStyle w:val="Compact"/>
      </w:pPr>
      <w:r>
        <w:rPr>
          <w:bCs/>
          <w:b/>
        </w:rPr>
        <w:t xml:space="preserve">Nancy Grace Roman Space Telescope:</w:t>
      </w:r>
      <w:r>
        <w:t xml:space="preserve"> </w:t>
      </w:r>
      <w:r>
        <w:t xml:space="preserve">Upcoming missions continue to foster collaboration, with Italian scientists securing key positions in advisory boards and technical working groups based out of hubs like Italy Rome.</w:t>
      </w:r>
    </w:p>
    <w:p>
      <w:pPr>
        <w:pStyle w:val="FirstParagraph"/>
      </w:pPr>
      <w:r>
        <w:t xml:space="preserve">Slide 6: Challenges Facing the Modern Astronomer</w:t>
      </w:r>
    </w:p>
    <w:p>
      <w:pPr>
        <w:pStyle w:val="BodyText"/>
      </w:pPr>
      <w:r>
        <w:t xml:space="preserve">Despite technological advancements, the astronomer faces significant hurdles. These challenges are global but have specific implications for institutions in Italy Rome.</w:t>
      </w:r>
    </w:p>
    <w:p>
      <w:pPr>
        <w:numPr>
          <w:ilvl w:val="0"/>
          <w:numId w:val="1005"/>
        </w:numPr>
        <w:pStyle w:val="Compact"/>
      </w:pPr>
      <w:r>
        <w:rPr>
          <w:bCs/>
          <w:b/>
        </w:rPr>
        <w:t xml:space="preserve">Funding Competition:</w:t>
      </w:r>
      <w:r>
        <w:t xml:space="preserve"> </w:t>
      </w:r>
      <w:r>
        <w:t xml:space="preserve">Government funding for basic science is increasingly competitive. Astronomers must write compelling grants that demonstrate societal impact, not just scientific curiosity.</w:t>
      </w:r>
    </w:p>
    <w:p>
      <w:pPr>
        <w:numPr>
          <w:ilvl w:val="0"/>
          <w:numId w:val="1005"/>
        </w:numPr>
        <w:pStyle w:val="Compact"/>
      </w:pPr>
      <w:r>
        <w:rPr>
          <w:bCs/>
          <w:b/>
        </w:rPr>
        <w:t xml:space="preserve">Sky Pollution:</w:t>
      </w:r>
      <w:r>
        <w:t xml:space="preserve"> </w:t>
      </w:r>
      <w:r>
        <w:t xml:space="preserve">Light pollution and radio frequency interference threaten ground-based observations. Astronomers in Italy Rome must advocate for strict regulatory protections of dark sky sites, balancing urban development with scientific need.</w:t>
      </w:r>
    </w:p>
    <w:p>
      <w:pPr>
        <w:numPr>
          <w:ilvl w:val="0"/>
          <w:numId w:val="1005"/>
        </w:numPr>
        <w:pStyle w:val="Compact"/>
      </w:pPr>
      <w:r>
        <w:rPr>
          <w:bCs/>
          <w:b/>
        </w:rPr>
        <w:t xml:space="preserve">Data Overload:</w:t>
      </w:r>
      <w:r>
        <w:t xml:space="preserve"> </w:t>
      </w:r>
      <w:r>
        <w:t xml:space="preserve">The sheer volume of data from modern surveys creates a bottleneck. Processing power and storage solutions are constantly tested, requiring astronomers to innovate rapidly.</w:t>
      </w:r>
    </w:p>
    <w:p>
      <w:pPr>
        <w:pStyle w:val="FirstParagraph"/>
      </w:pPr>
      <w:r>
        <w:t xml:space="preserve">Slide 7: The Future of Astronomy in Italy Rome</w:t>
      </w:r>
    </w:p>
    <w:p>
      <w:pPr>
        <w:pStyle w:val="BodyText"/>
      </w:pPr>
      <w:r>
        <w:t xml:space="preserve">Looking ahead, the future of astronomy in Italy Rome is bright but requires strategic adaptation. The next decade will see a shift towards multi-messenger astronomy—combining light with gravitational waves and neutrinos.</w:t>
      </w:r>
    </w:p>
    <w:p>
      <w:pPr>
        <w:numPr>
          <w:ilvl w:val="0"/>
          <w:numId w:val="1006"/>
        </w:numPr>
        <w:pStyle w:val="Compact"/>
      </w:pPr>
      <w:r>
        <w:rPr>
          <w:bCs/>
          <w:b/>
        </w:rPr>
        <w:t xml:space="preserve">Digital Transformation:</w:t>
      </w:r>
      <w:r>
        <w:t xml:space="preserve"> </w:t>
      </w:r>
      <w:r>
        <w:t xml:space="preserve">Artificial Intelligence will become ubiquitous in data analysis. Astronomers must continue upskilling to remain relevant in an automated scientific landscape.</w:t>
      </w:r>
    </w:p>
    <w:p>
      <w:pPr>
        <w:numPr>
          <w:ilvl w:val="0"/>
          <w:numId w:val="1006"/>
        </w:numPr>
        <w:pStyle w:val="Compact"/>
      </w:pPr>
      <w:r>
        <w:rPr>
          <w:bCs/>
          <w:b/>
        </w:rPr>
        <w:t xml:space="preserve">Youth Engagement:</w:t>
      </w:r>
      <w:r>
        <w:t xml:space="preserve"> </w:t>
      </w:r>
      <w:r>
        <w:t xml:space="preserve">To sustain the field, there is a urgent need to inspire young people in Italy Rome and across Europe. Public seminars, like this one, play a vital role in demystifying space science and encouraging STEM careers.</w:t>
      </w:r>
    </w:p>
    <w:p>
      <w:pPr>
        <w:numPr>
          <w:ilvl w:val="0"/>
          <w:numId w:val="1006"/>
        </w:numPr>
        <w:pStyle w:val="Compact"/>
      </w:pPr>
      <w:r>
        <w:t xml:space="preserve">Sustainable Science:</w:t>
      </w:r>
    </w:p>
    <w:p>
      <w:pPr>
        <w:pStyle w:val="FirstParagraph"/>
      </w:pPr>
      <w:r>
        <w:t xml:space="preserve">Slide 8: Conclusion – A Call to Action</w:t>
      </w:r>
    </w:p>
    <w:p>
      <w:pPr>
        <w:pStyle w:val="BodyText"/>
      </w:pPr>
      <w:r>
        <w:t xml:space="preserve">In conclusion, the astronomer is a vital figure in our modern understanding of the universe. The context of Italy Rome provides a unique backdrop for this profession, blending ancient history with futuristic ambition.</w:t>
      </w:r>
    </w:p>
    <w:p>
      <w:pPr>
        <w:pStyle w:val="BodyText"/>
      </w:pPr>
      <w:r>
        <w:t xml:space="preserve">We urge all participants to embrace interdisciplinary collaboration. Whether you are a student, researcher, or policy maker in Italy Rome, your role in supporting astronomical research is critical. Let us continue the legacy of Galileo and Cassini by pushing the boundaries of knowledge while engaging the public and protecting our observational environments.</w:t>
      </w:r>
    </w:p>
    <w:p>
      <w:pPr>
        <w:pStyle w:val="BodyText"/>
      </w:pPr>
      <w:r>
        <w:t xml:space="preserve">Thank you for your attention. We now open the floor for questions regarding specific projects, career pathways, or historical aspects of astronomy in this historic city.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Astronomer in the Context of Italy Rome</dc:title>
  <dc:creator/>
  <dc:language>en</dc:language>
  <cp:keywords/>
  <dcterms:created xsi:type="dcterms:W3CDTF">2026-07-29T10:39:59Z</dcterms:created>
  <dcterms:modified xsi:type="dcterms:W3CDTF">2026-07-29T10:39:59Z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