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Thailand,</w:t>
      </w:r>
      <w:r>
        <w:t xml:space="preserve"> </w:t>
      </w:r>
      <w:r>
        <w:t xml:space="preserve">Bangkok</w:t>
      </w:r>
    </w:p>
    <w:bookmarkStart w:id="29" w:name="Xfba0b931615c5be2ebfd2a4a6c64122f07f1d02"/>
    <w:p>
      <w:pPr>
        <w:pStyle w:val="Heading1"/>
      </w:pPr>
      <w:r>
        <w:t xml:space="preserve">Seminar Presentation Slides: The Role of the Astronomer in Contemporary Thailand, Bangkok</w:t>
      </w:r>
    </w:p>
    <w:bookmarkStart w:id="20" w:name="Xabfc60aef55d579fe8e8301a0189ac5da6ef628"/>
    <w:p>
      <w:pPr>
        <w:pStyle w:val="Heading2"/>
      </w:pPr>
      <w:r>
        <w:t xml:space="preserve">Slide 1: Title and Introduction to the Seminar Presentation Slides</w:t>
      </w:r>
    </w:p>
    <w:p>
      <w:pPr>
        <w:pStyle w:val="FirstParagraph"/>
      </w:pPr>
      <w:r>
        <w:rPr>
          <w:bCs/>
          <w:b/>
        </w:rPr>
        <w:t xml:space="preserve">Title:</w:t>
      </w:r>
      <w:r>
        <w:t xml:space="preserve"> </w:t>
      </w:r>
      <w:r>
        <w:t xml:space="preserve">Bridging Galaxies and Cultures: The Evolution of the Astronomer in Thailand, Bangkok</w:t>
      </w:r>
    </w:p>
    <w:p>
      <w:pPr>
        <w:pStyle w:val="BodyText"/>
      </w:pPr>
      <w:r>
        <w:rPr>
          <w:bCs/>
          <w:b/>
        </w:rPr>
        <w:t xml:space="preserve">Presentation Context:</w:t>
      </w:r>
    </w:p>
    <w:p>
      <w:pPr>
        <w:numPr>
          <w:ilvl w:val="0"/>
          <w:numId w:val="1001"/>
        </w:numPr>
        <w:pStyle w:val="Compact"/>
      </w:pPr>
      <w:r>
        <w:t xml:space="preserve">This document serves as a comprehensive set of Seminar Presentation Slides designed specifically for an academic and public outreach audience located in Thailand, Bangkok.</w:t>
      </w:r>
    </w:p>
    <w:p>
      <w:pPr>
        <w:numPr>
          <w:ilvl w:val="0"/>
          <w:numId w:val="1001"/>
        </w:numPr>
        <w:pStyle w:val="Compact"/>
      </w:pPr>
      <w:r>
        <w:t xml:space="preserve">The primary objective is to explore the multifaceted role of the modern Astronomer within the specific socio-scientific landscape of Southeast Asia, with a particular focus on the metropolitan hub of Thailand, Bangkok.</w:t>
      </w:r>
    </w:p>
    <w:p>
      <w:pPr>
        <w:numPr>
          <w:ilvl w:val="0"/>
          <w:numId w:val="1001"/>
        </w:numPr>
        <w:pStyle w:val="Compact"/>
      </w:pPr>
      <w:r>
        <w:t xml:space="preserve">By examining historical contexts, current challenges regarding light pollution in Thailand's capital city, and future technological aspirations for astronomical observation across Southeast Asia, this presentation aims to redefine how the public perceives scientific inquiry.</w:t>
      </w:r>
    </w:p>
    <w:bookmarkEnd w:id="20"/>
    <w:p>
      <w:pPr>
        <w:pStyle w:val="FirstParagraph"/>
      </w:pPr>
      <w:r>
        <w:br/>
      </w:r>
    </w:p>
    <w:bookmarkStart w:id="21" w:name="X5871a51d6005c5834face3433f39c29d5781f8f"/>
    <w:p>
      <w:pPr>
        <w:pStyle w:val="Heading2"/>
      </w:pPr>
      <w:r>
        <w:t xml:space="preserve">Slide 2: Defining the Modern Astronomer in a Developing Context</w:t>
      </w:r>
    </w:p>
    <w:p>
      <w:pPr>
        <w:pStyle w:val="FirstParagraph"/>
      </w:pPr>
      <w:r>
        <w:rPr>
          <w:bCs/>
          <w:b/>
        </w:rPr>
        <w:t xml:space="preserve">The Shift in Perspective:</w:t>
      </w:r>
    </w:p>
    <w:p>
      <w:pPr>
        <w:numPr>
          <w:ilvl w:val="0"/>
          <w:numId w:val="1002"/>
        </w:numPr>
        <w:pStyle w:val="Compact"/>
      </w:pPr>
      <w:r>
        <w:t xml:space="preserve">Gone are the days when an Astronomer was merely defined by their work with large telescopes on remote mountaintops. In Thailand, Bangkok, and across the broader region, the definition is expanding significantly.</w:t>
      </w:r>
    </w:p>
    <w:p>
      <w:pPr>
        <w:numPr>
          <w:ilvl w:val="0"/>
          <w:numId w:val="1002"/>
        </w:numPr>
        <w:pStyle w:val="Compact"/>
      </w:pPr>
      <w:r>
        <w:t xml:space="preserve">The modern Astronomer now encompasses a wide array of disciplines. This includes theoretical physicists modeling dark matter dynamics to observational astrophysicists analyzing data from orbiting satellites. The role is increasingly interdisciplinary.</w:t>
      </w:r>
    </w:p>
    <w:p>
      <w:pPr>
        <w:numPr>
          <w:ilvl w:val="0"/>
          <w:numId w:val="1002"/>
        </w:numPr>
        <w:pStyle w:val="Compact"/>
      </w:pPr>
      <w:r>
        <w:t xml:space="preserve">In Thailand, Bangkok-based institutions are playing a pivotal role in this evolution. The Astronomer today is often as much an educator and communicator as they are a researcher, tasked with demystifying complex cosmic phenomena for local communities that have rich historical ties to celestial navigation.</w:t>
      </w:r>
    </w:p>
    <w:bookmarkEnd w:id="21"/>
    <w:p>
      <w:pPr>
        <w:pStyle w:val="FirstParagraph"/>
      </w:pPr>
      <w:r>
        <w:br/>
      </w:r>
    </w:p>
    <w:bookmarkStart w:id="22" w:name="X5690fe18ee15759862f4a9e946f876a6fcb231c"/>
    <w:p>
      <w:pPr>
        <w:pStyle w:val="Heading2"/>
      </w:pPr>
      <w:r>
        <w:t xml:space="preserve">Slide 3: The Astronomer in Thailand, Bangkok: Historical Context</w:t>
      </w:r>
    </w:p>
    <w:p>
      <w:pPr>
        <w:pStyle w:val="FirstParagraph"/>
      </w:pPr>
      <w:r>
        <w:rPr>
          <w:bCs/>
          <w:b/>
        </w:rPr>
        <w:t xml:space="preserve">Ancient Celestial Heritage:</w:t>
      </w:r>
    </w:p>
    <w:p>
      <w:pPr>
        <w:numPr>
          <w:ilvl w:val="0"/>
          <w:numId w:val="1003"/>
        </w:numPr>
        <w:pStyle w:val="Compact"/>
      </w:pPr>
      <w:r>
        <w:t xml:space="preserve">The Kingdom of Thailand has a profound and documented history of astronomical observation that predates modern Western influence. Ancient Siamese astronomers utilized the stars for agricultural planning, royal ceremonies, and navigation along the Mekong River.</w:t>
      </w:r>
    </w:p>
    <w:p>
      <w:pPr>
        <w:numPr>
          <w:ilvl w:val="0"/>
          <w:numId w:val="1003"/>
        </w:numPr>
        <w:pStyle w:val="Compact"/>
      </w:pPr>
      <w:r>
        <w:t xml:space="preserve">In Thailand, Bangkok stands as a testament to this historical reverence for the cosmos. The architecture of several historic temples in Thailand's capital city aligns perfectly with celestial events such as solstices and equinoxes. These alignments were not accidental but were designed by master builders who functioned effectively as early Astronomers.</w:t>
      </w:r>
    </w:p>
    <w:p>
      <w:pPr>
        <w:numPr>
          <w:ilvl w:val="0"/>
          <w:numId w:val="1003"/>
        </w:numPr>
        <w:pStyle w:val="Compact"/>
      </w:pPr>
      <w:r>
        <w:t xml:space="preserve">Understanding this heritage is crucial for the modern Astronomer working in Thailand, Bangkok. It provides a unique cultural entry point to discuss science. The public is not alienated by astronomy; rather, they possess an ancestral curiosity about the heavens that needs to be nurtured and scientifically validated through contemporary methods.</w:t>
      </w:r>
    </w:p>
    <w:bookmarkEnd w:id="22"/>
    <w:p>
      <w:pPr>
        <w:pStyle w:val="FirstParagraph"/>
      </w:pPr>
      <w:r>
        <w:br/>
      </w:r>
    </w:p>
    <w:bookmarkStart w:id="23" w:name="Xdfa4a8ae792b2c00ccfd3a0264cdaccd838d142"/>
    <w:p>
      <w:pPr>
        <w:pStyle w:val="Heading2"/>
      </w:pPr>
      <w:r>
        <w:t xml:space="preserve">Slide 4: Institutional Frameworks for Astronomy in Thailand, Bangkok</w:t>
      </w:r>
    </w:p>
    <w:p>
      <w:pPr>
        <w:pStyle w:val="FirstParagraph"/>
      </w:pPr>
      <w:r>
        <w:rPr>
          <w:bCs/>
          <w:b/>
        </w:rPr>
        <w:t xml:space="preserve">Hubs of Knowledge:</w:t>
      </w:r>
    </w:p>
    <w:p>
      <w:pPr>
        <w:numPr>
          <w:ilvl w:val="0"/>
          <w:numId w:val="1004"/>
        </w:numPr>
        <w:pStyle w:val="Compact"/>
      </w:pPr>
      <w:r>
        <w:t xml:space="preserve">The primary hub for astronomical research in Thailand is located within the vibrant academic environment of Thailand, Bangkok. Institutions such as the National Astronomical Research Institute of Thailand (NARI) are headquartered here or maintain strong administrative ties to the capital.</w:t>
      </w:r>
    </w:p>
    <w:p>
      <w:pPr>
        <w:numPr>
          <w:ilvl w:val="0"/>
          <w:numId w:val="1004"/>
        </w:numPr>
        <w:pStyle w:val="Compact"/>
      </w:pPr>
      <w:r>
        <w:t xml:space="preserve">Universities in Thailand, Bangkok contribute significantly to this ecosystem. Researchers at major universities collaborate on gravitational wave detection projects and exoplanet research, contributing local data and theoretical frameworks to global scientific databases.</w:t>
      </w:r>
    </w:p>
    <w:p>
      <w:pPr>
        <w:numPr>
          <w:ilvl w:val="0"/>
          <w:numId w:val="1004"/>
        </w:numPr>
        <w:pStyle w:val="Compact"/>
      </w:pPr>
      <w:r>
        <w:t xml:space="preserve">The role of the Astronomer here involves heavy administrative and collaborative duties. They must secure funding, manage international partnerships with organizations like NASA or the European Southern Observatory, and ensure that Thailand remains a relevant participant in global astrophysics despite geographical challenges.</w:t>
      </w:r>
    </w:p>
    <w:bookmarkEnd w:id="23"/>
    <w:p>
      <w:pPr>
        <w:pStyle w:val="FirstParagraph"/>
      </w:pPr>
      <w:r>
        <w:br/>
      </w:r>
    </w:p>
    <w:bookmarkStart w:id="24" w:name="X41466189e3f5d4a08996e5e82945c0911f814d7"/>
    <w:p>
      <w:pPr>
        <w:pStyle w:val="Heading2"/>
      </w:pPr>
      <w:r>
        <w:t xml:space="preserve">Slide 5: The Urban Challenge: Light Pollution in Thailand, Bangkok</w:t>
      </w:r>
    </w:p>
    <w:p>
      <w:pPr>
        <w:pStyle w:val="FirstParagraph"/>
      </w:pPr>
      <w:r>
        <w:rPr>
          <w:bCs/>
          <w:b/>
        </w:rPr>
        <w:t xml:space="preserve">The Visibility Crisis:</w:t>
      </w:r>
    </w:p>
    <w:p>
      <w:pPr>
        <w:numPr>
          <w:ilvl w:val="0"/>
          <w:numId w:val="1005"/>
        </w:numPr>
        <w:pStyle w:val="Compact"/>
      </w:pPr>
      <w:r>
        <w:t xml:space="preserve">A major challenge facing the Astronomer in Thailand is the overwhelming urbanization of its cities. Bangkok, as one of Asia's most densely populated metropolitan areas, suffers from severe light pollution.</w:t>
      </w:r>
    </w:p>
    <w:p>
      <w:pPr>
        <w:numPr>
          <w:ilvl w:val="0"/>
          <w:numId w:val="1005"/>
        </w:numPr>
        <w:pStyle w:val="Compact"/>
      </w:pPr>
      <w:r>
        <w:t xml:space="preserve">This phenomenon makes ground-based optical astronomy nearly impossible within city limits. The skyglow produced by billions of LED streetlights and commercial buildings washes out the stars that ancient Thai astronomers once used for navigation.</w:t>
      </w:r>
    </w:p>
    <w:p>
      <w:pPr>
        <w:numPr>
          <w:ilvl w:val="0"/>
          <w:numId w:val="1005"/>
        </w:numPr>
        <w:pStyle w:val="Compact"/>
      </w:pPr>
      <w:r>
        <w:t xml:space="preserve">The modern Astronomer must therefore adapt their methodology. They rely heavily on space-based telescopes or remote observatories located in northern Thailand or neighboring countries with darker skies. However, the role of the Astronomer in Thailand is not just about observation; it is also about advocating for dark sky preservation policies within urban planning boards.</w:t>
      </w:r>
    </w:p>
    <w:bookmarkEnd w:id="24"/>
    <w:p>
      <w:pPr>
        <w:pStyle w:val="FirstParagraph"/>
      </w:pPr>
      <w:r>
        <w:br/>
      </w:r>
    </w:p>
    <w:bookmarkStart w:id="25" w:name="X113918c2c12f4586aa710c3fb26897a6db6fb60"/>
    <w:p>
      <w:pPr>
        <w:pStyle w:val="Heading2"/>
      </w:pPr>
      <w:r>
        <w:t xml:space="preserve">Slide 6: Public Engagement and Citizen Science in Thailand, Bangkok</w:t>
      </w:r>
    </w:p>
    <w:p>
      <w:pPr>
        <w:pStyle w:val="FirstParagraph"/>
      </w:pPr>
      <w:r>
        <w:rPr>
          <w:bCs/>
          <w:b/>
        </w:rPr>
        <w:t xml:space="preserve">Bridging the Gap:</w:t>
      </w:r>
    </w:p>
    <w:p>
      <w:pPr>
        <w:numPr>
          <w:ilvl w:val="0"/>
          <w:numId w:val="1006"/>
        </w:numPr>
        <w:pStyle w:val="Compact"/>
      </w:pPr>
      <w:r>
        <w:t xml:space="preserve">To combat the disconnect caused by urbanization, Astronomers in Thailand have become leading figures in public outreach. In Thailand's capital city of Bangkok, planetariums and science centers are bustling hubs where Astronomers engage directly with students.</w:t>
      </w:r>
    </w:p>
    <w:p>
      <w:pPr>
        <w:numPr>
          <w:ilvl w:val="0"/>
          <w:numId w:val="1006"/>
        </w:numPr>
        <w:pStyle w:val="Compact"/>
      </w:pPr>
      <w:r>
        <w:t xml:space="preserve">The concept of Citizen Science is gaining traction. Through apps and platforms managed by Thai institutions, residents of Thailand can contribute to real astronomical data collection. This empowers the public to feel a sense of ownership over scientific discovery.</w:t>
      </w:r>
    </w:p>
    <w:p>
      <w:pPr>
        <w:numPr>
          <w:ilvl w:val="0"/>
          <w:numId w:val="1006"/>
        </w:numPr>
        <w:pStyle w:val="Compact"/>
      </w:pPr>
      <w:r>
        <w:t xml:space="preserve">Seminars held in Thailand frequently feature workshops where the Astronomer teaches local teachers how to explain cosmic concepts. This "train-the-trainer" model ensures that astronomical literacy permeates through school systems across Southeast Asia, fostering a generation scientifically literate enough to understand their place in the universe.</w:t>
      </w:r>
    </w:p>
    <w:bookmarkEnd w:id="25"/>
    <w:p>
      <w:pPr>
        <w:pStyle w:val="FirstParagraph"/>
      </w:pPr>
      <w:r>
        <w:br/>
      </w:r>
    </w:p>
    <w:bookmarkStart w:id="26" w:name="X0451ca0b5ae6a696ba90f88fd971e5d796c0a5d"/>
    <w:p>
      <w:pPr>
        <w:pStyle w:val="Heading2"/>
      </w:pPr>
      <w:r>
        <w:t xml:space="preserve">Slide 7: International Collaboration and Future Prospects</w:t>
      </w:r>
    </w:p>
    <w:p>
      <w:pPr>
        <w:pStyle w:val="FirstParagraph"/>
      </w:pPr>
      <w:r>
        <w:rPr>
          <w:bCs/>
          <w:b/>
        </w:rPr>
        <w:t xml:space="preserve">A Global Village Approach:</w:t>
      </w:r>
    </w:p>
    <w:p>
      <w:pPr>
        <w:numPr>
          <w:ilvl w:val="0"/>
          <w:numId w:val="1007"/>
        </w:numPr>
        <w:pStyle w:val="Compact"/>
      </w:pPr>
      <w:r>
        <w:t xml:space="preserve">The future of astronomy lies in collaboration, and Thailand is increasingly becoming a bridge between Western science bodies and the broader Southeast Asian market. Astronomers based in Thailand facilitate data sharing agreements that benefit global research.</w:t>
      </w:r>
    </w:p>
    <w:p>
      <w:pPr>
        <w:numPr>
          <w:ilvl w:val="0"/>
          <w:numId w:val="1007"/>
        </w:numPr>
        <w:pStyle w:val="Compact"/>
      </w:pPr>
      <w:r>
        <w:t xml:space="preserve">Bangkok serves as an excellent logistical hub for international conferences. Hosting these events allows Astronomers from across the globe to network, discuss theoretical breakthroughs, and plan future joint missions involving deep space exploration.</w:t>
      </w:r>
    </w:p>
    <w:p>
      <w:pPr>
        <w:numPr>
          <w:ilvl w:val="0"/>
          <w:numId w:val="1007"/>
        </w:numPr>
        <w:pStyle w:val="Compact"/>
      </w:pPr>
      <w:r>
        <w:t xml:space="preserve">The next generation of Astronomers in Thailand is expected to focus more on multi-messenger astronomy—the combination of gravitational wave detection with electromagnetic observations. This requires sophisticated computational skills that are being cultivated in the universities of Thailand.</w:t>
      </w:r>
    </w:p>
    <w:bookmarkEnd w:id="26"/>
    <w:p>
      <w:pPr>
        <w:pStyle w:val="FirstParagraph"/>
      </w:pPr>
      <w:r>
        <w:br/>
      </w:r>
    </w:p>
    <w:bookmarkStart w:id="27" w:name="slide-8-conclusion-and-call-to-action"/>
    <w:p>
      <w:pPr>
        <w:pStyle w:val="Heading2"/>
      </w:pPr>
      <w:r>
        <w:t xml:space="preserve">Slide 8: Conclusion and Call to Action</w:t>
      </w:r>
    </w:p>
    <w:p>
      <w:pPr>
        <w:pStyle w:val="FirstParagraph"/>
      </w:pPr>
      <w:r>
        <w:rPr>
          <w:bCs/>
          <w:b/>
        </w:rPr>
        <w:t xml:space="preserve">The Path Forward:</w:t>
      </w:r>
    </w:p>
    <w:p>
      <w:pPr>
        <w:numPr>
          <w:ilvl w:val="0"/>
          <w:numId w:val="1008"/>
        </w:numPr>
        <w:pStyle w:val="Compact"/>
      </w:pPr>
      <w:r>
        <w:t xml:space="preserve">In conclusion, the role of the Astronomer in Thailand, Bangkok is undergoing a significant transformation. It has evolved from solitary observation at mountain peaks to a dynamic, collaborative, and community-integrated profession.</w:t>
      </w:r>
    </w:p>
    <w:p>
      <w:pPr>
        <w:numPr>
          <w:ilvl w:val="0"/>
          <w:numId w:val="1008"/>
        </w:numPr>
        <w:pStyle w:val="Compact"/>
      </w:pPr>
      <w:r>
        <w:t xml:space="preserve">The challenges of light pollution are real but manageable through technology and policy advocacy. The rich cultural history of astronomy in Thailand provides an unshakeable foundation for public interest.</w:t>
      </w:r>
    </w:p>
    <w:p>
      <w:pPr>
        <w:numPr>
          <w:ilvl w:val="0"/>
          <w:numId w:val="1008"/>
        </w:numPr>
        <w:pStyle w:val="Compact"/>
      </w:pPr>
      <w:r>
        <w:t xml:space="preserve">We call upon all attendees—whether they are educators, policymakers, or students—to support the initiatives that bring astronomical research to the forefront. By supporting Astronomers in their endeavors to illuminate the universe for those living under the bright lights of Thailand's capital and beyond, we invest in a brighter future for human knowledge.</w:t>
      </w:r>
    </w:p>
    <w:p>
      <w:pPr>
        <w:numPr>
          <w:ilvl w:val="0"/>
          <w:numId w:val="1008"/>
        </w:numPr>
        <w:pStyle w:val="Compact"/>
      </w:pPr>
      <w:r>
        <w:t xml:space="preserve">The stars remain accessible to us all; it is up to us, guided by dedicated Astronomers, to find ways to see them clearly in Thailand.</w:t>
      </w:r>
    </w:p>
    <w:bookmarkEnd w:id="27"/>
    <w:p>
      <w:pPr>
        <w:pStyle w:val="FirstParagraph"/>
      </w:pPr>
      <w:r>
        <w:br/>
      </w:r>
    </w:p>
    <w:bookmarkStart w:id="28" w:name="slide-9-qa-and-references"/>
    <w:p>
      <w:pPr>
        <w:pStyle w:val="Heading2"/>
      </w:pPr>
      <w:r>
        <w:t xml:space="preserve">Slide 9: Q&amp;A and References</w:t>
      </w:r>
    </w:p>
    <w:p>
      <w:pPr>
        <w:pStyle w:val="FirstParagraph"/>
      </w:pPr>
      <w:r>
        <w:rPr>
          <w:bCs/>
          <w:b/>
        </w:rPr>
        <w:t xml:space="preserve">Detailed Sources for Seminar Presentation Slides:</w:t>
      </w:r>
    </w:p>
    <w:p>
      <w:pPr>
        <w:numPr>
          <w:ilvl w:val="0"/>
          <w:numId w:val="1009"/>
        </w:numPr>
        <w:pStyle w:val="Compact"/>
      </w:pPr>
      <w:r>
        <w:t xml:space="preserve">All references regarding astronomical data from Thailand have been compiled to ensure academic rigor.</w:t>
      </w:r>
    </w:p>
    <w:p>
      <w:pPr>
        <w:numPr>
          <w:ilvl w:val="0"/>
          <w:numId w:val="1009"/>
        </w:numPr>
        <w:pStyle w:val="Compact"/>
      </w:pPr>
      <w:r>
        <w:t xml:space="preserve">We invite questions regarding the specific methodologies used by Astronomers in remote observatories versus urban outreach centers in Thailand, Bangkok.</w:t>
      </w:r>
    </w:p>
    <w:bookmarkEnd w:id="28"/>
    <w:p>
      <w:pPr>
        <w:pStyle w:val="FirstParagraph"/>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Thailand, Bangkok</dc:title>
  <dc:creator/>
  <dc:language>en</dc:language>
  <cp:keywords/>
  <dcterms:created xsi:type="dcterms:W3CDTF">2026-07-29T22:08:56Z</dcterms:created>
  <dcterms:modified xsi:type="dcterms:W3CDTF">2026-07-29T22:08:56Z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