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7aeea0bd439efb6767ce7b6c4682603831c3bcd"/>
    <w:p>
      <w:pPr>
        <w:pStyle w:val="Heading1"/>
      </w:pPr>
      <w:r>
        <w:t xml:space="preserve">Seminar Presentation Slides: The Astronomer in the United Arab Emirates Abu Dhabi</w:t>
      </w:r>
    </w:p>
    <w:p>
      <w:pPr>
        <w:pStyle w:val="FirstParagraph"/>
      </w:pPr>
      <w:r>
        <w:rPr>
          <w:bCs/>
          <w:b/>
        </w:rPr>
        <w:t xml:space="preserve">Presentation Title:</w:t>
      </w:r>
      <w:r>
        <w:t xml:space="preserve"> </w:t>
      </w:r>
      <w:r>
        <w:t xml:space="preserve">Navigating the Cosmos: The Role of the Astronomer in Modern UAE Science Policy</w:t>
      </w:r>
    </w:p>
    <w:p>
      <w:pPr>
        <w:pStyle w:val="BodyText"/>
      </w:pPr>
      <w:r>
        <w:rPr>
          <w:bCs/>
          <w:b/>
        </w:rPr>
        <w:t xml:space="preserve">Date:</w:t>
      </w:r>
      <w:r>
        <w:t xml:space="preserve"> </w:t>
      </w:r>
      <w:r>
        <w:t xml:space="preserve">October 2023</w:t>
      </w:r>
    </w:p>
    <w:p>
      <w:pPr>
        <w:pStyle w:val="BodyText"/>
      </w:pPr>
      <w:r>
        <w:rPr>
          <w:bCs/>
          <w:b/>
        </w:rPr>
        <w:t xml:space="preserve">Presentation Context:</w:t>
      </w:r>
      <w:r>
        <w:t xml:space="preserve">This document serves as the core structure for a seminar presentation dedicated to exploring how an astronomer contributes to scientific advancement, educational outreach, and cultural heritage within the United Arab Emirates Abu Dhabi. The following sections detail the integration of observational astronomy with national strategic goals.</w:t>
      </w:r>
    </w:p>
    <w:bookmarkEnd w:id="20"/>
    <w:bookmarkStart w:id="21" w:name="agenda"/>
    <w:p>
      <w:pPr>
        <w:pStyle w:val="Heading1"/>
      </w:pPr>
      <w:r>
        <w:t xml:space="preserve">Agenda</w:t>
      </w:r>
    </w:p>
    <w:p>
      <w:pPr>
        <w:pStyle w:val="FirstParagraph"/>
      </w:pPr>
      <w:r>
        <w:rPr>
          <w:bCs/>
          <w:b/>
        </w:rPr>
        <w:t xml:space="preserve">The Modern Astronomer:</w:t>
      </w:r>
    </w:p>
    <w:p>
      <w:pPr>
        <w:pStyle w:val="BodyText"/>
      </w:pPr>
      <w:r>
        <w:rPr>
          <w:bCs/>
          <w:b/>
        </w:rPr>
        <w:t xml:space="preserve">The UAE Context:</w:t>
      </w:r>
    </w:p>
    <w:p>
      <w:pPr>
        <w:pStyle w:val="BodyText"/>
      </w:pPr>
      <w:r>
        <w:rPr>
          <w:bCs/>
          <w:b/>
        </w:rPr>
        <w:t xml:space="preserve">Synergy of Science and Policy:</w:t>
      </w:r>
    </w:p>
    <w:p>
      <w:pPr>
        <w:pStyle w:val="BodyText"/>
      </w:pPr>
      <w:r>
        <w:t xml:space="preserve">&lt; strong&gt;Educational Outreach: Inspiring the next generation of Emirati scientists.</w:t>
      </w:r>
    </w:p>
    <w:p>
      <w:pPr>
        <w:pStyle w:val="BodyText"/>
      </w:pPr>
      <w:r>
        <w:t xml:space="preserve">Cultural Astronomy: Bridging Islamic heritage with modern astrophysics.</w:t>
      </w:r>
    </w:p>
    <w:p>
      <w:pPr>
        <w:pStyle w:val="BodyText"/>
      </w:pPr>
      <w:r>
        <w:t xml:space="preserve">Future Challenges: Light pollution and technological infrastructure.</w:t>
      </w:r>
    </w:p>
    <w:p>
      <w:pPr>
        <w:pStyle w:val="BodyText"/>
      </w:pPr>
      <w:r>
        <w:t xml:space="preserve">This presentation aims to provide a comprehensive overview for stakeholders, educators, and policy-makers in United Arab Emirates Abu Dhabi regarding the critical importance of supporting astronomical research.</w:t>
      </w:r>
    </w:p>
    <w:bookmarkEnd w:id="21"/>
    <w:bookmarkStart w:id="22" w:name="the-role-of-the-astronomer-today"/>
    <w:p>
      <w:pPr>
        <w:pStyle w:val="Heading1"/>
      </w:pPr>
      <w:r>
        <w:t xml:space="preserve">The Role of the Astronomer Today</w:t>
      </w:r>
    </w:p>
    <w:p>
      <w:pPr>
        <w:pStyle w:val="FirstParagraph"/>
      </w:pPr>
      <w:r>
        <w:t xml:space="preserve">In contemporary science, the astronomer is no longer just a solitary observer with a telescope. The modern astronomer is a data scientist, a computational expert, and an educator. In the context of United Arab Emirates Abu Dhabi, this multifaceted role is essential for:</w:t>
      </w:r>
    </w:p>
    <w:p>
      <w:pPr>
        <w:pStyle w:val="BodyText"/>
      </w:pPr>
      <w:r>
        <w:t xml:space="preserve">Data Analysis: Processing massive datasets from space missions and ground-based observatories.</w:t>
      </w:r>
    </w:p>
    <w:p>
      <w:pPr>
        <w:pStyle w:val="BodyText"/>
      </w:pPr>
      <w:r>
        <w:t xml:space="preserve">Theoretical Modeling: Simulating cosmic phenomena to understand dark matter and dark energy.</w:t>
      </w:r>
    </w:p>
    <w:p>
      <w:pPr>
        <w:pStyle w:val="BodyText"/>
      </w:pPr>
      <w:r>
        <w:t xml:space="preserve">Perspectivism:</w:t>
      </w:r>
      <w:r>
        <w:t xml:space="preserve"> </w:t>
      </w:r>
      <w:r>
        <w:t xml:space="preserve">It is imperative for an astronomer to adapt their methodology to suit the specific infrastructural and cultural needs of United Arab Emirates Abu Dhabi. This adaptation ensures that astronomical research is not only globally relevant but locally impactful.</w:t>
      </w:r>
    </w:p>
    <w:bookmarkEnd w:id="22"/>
    <w:bookmarkStart w:id="23" w:name="Xc350034ac4208231688fadb77cb6b28d298063c"/>
    <w:p>
      <w:pPr>
        <w:pStyle w:val="Heading1"/>
      </w:pPr>
      <w:r>
        <w:t xml:space="preserve">Astronomy in the Region: The United Arab Emirates Abu Dhabi Landscape</w:t>
      </w:r>
    </w:p>
    <w:p>
      <w:pPr>
        <w:pStyle w:val="FirstParagraph"/>
      </w:pPr>
      <w:r>
        <w:t xml:space="preserve">The United Arab Emirates has rapidly positioned itself as a leader in space exploration. Abu Dhabi, as the capital, is central to this ambition. Key developments include:</w:t>
      </w:r>
    </w:p>
    <w:p>
      <w:pPr>
        <w:pStyle w:val="BodyText"/>
      </w:pPr>
      <w:r>
        <w:t xml:space="preserve">Mars Mission Success:The "Hope Probe" (Al Amal) demonstrated UAE's capability in complex aerospace engineering.</w:t>
      </w:r>
    </w:p>
    <w:p>
      <w:pPr>
        <w:pStyle w:val="BodyText"/>
      </w:pPr>
      <w:r>
        <w:t xml:space="preserve">National Space Strategy:A clear roadmap that includes the establishment of an integrated space industry by 2031.</w:t>
      </w:r>
    </w:p>
    <w:p>
      <w:pPr>
        <w:pStyle w:val="BodyText"/>
      </w:pPr>
      <w:r>
        <w:t xml:space="preserve">Investment in Research Centers:The presence of institutions like Khalifa University and the UAE Space Agency provides a fertile ground for astronomical research.</w:t>
      </w:r>
    </w:p>
    <w:p>
      <w:pPr>
        <w:pStyle w:val="BodyText"/>
      </w:pPr>
      <w:r>
        <w:t xml:space="preserve">For an astronomer, United Arab Emirates Abu Dhabi offers a unique environment where government support, private investment, and academic rigor converge. This ecosystem allows for rapid translation of theoretical concepts into practical applications.</w:t>
      </w:r>
    </w:p>
    <w:bookmarkEnd w:id="23"/>
    <w:bookmarkStart w:id="24" w:name="X1a3d289fe565655abbae5f6b8da728a046e37e9"/>
    <w:p>
      <w:pPr>
        <w:pStyle w:val="Heading1"/>
      </w:pPr>
      <w:r>
        <w:t xml:space="preserve">Cultural Heritage: The Astronomer as a Cultural Bridge</w:t>
      </w:r>
    </w:p>
    <w:p>
      <w:pPr>
        <w:pStyle w:val="FirstParagraph"/>
      </w:pPr>
      <w:r>
        <w:t xml:space="preserve">Astronomy is not merely a Western scientific endeavor; it has deep roots in Islamic history. Scholars from the Middle East laid the foundations for modern astronomy. In United Arab Emirates Abu Dhabi, an astronomer plays a crucial role in:</w:t>
      </w:r>
    </w:p>
    <w:p>
      <w:pPr>
        <w:pStyle w:val="BodyText"/>
      </w:pPr>
      <w:r>
        <w:t xml:space="preserve">Preserving Heritage:Highlighting contributions of Islamic astronomers who refined star charts and navigation techniques.</w:t>
      </w:r>
    </w:p>
    <w:p>
      <w:pPr>
        <w:pStyle w:val="BodyText"/>
      </w:pPr>
      <w:r>
        <w:t xml:space="preserve">Lunar Calendars:Collaborating with religious authorities to determine the sighting of the moon for fasting and holidays, ensuring scientific accuracy in cultural practices.</w:t>
      </w:r>
    </w:p>
    <w:p>
      <w:pPr>
        <w:pStyle w:val="BodyText"/>
      </w:pPr>
      <w:r>
        <w:t xml:space="preserve">Night Sky Appreciation:Promoting stargazing as a form of reconnecting with nature and history, which resonates deeply with Bedouin traditions.</w:t>
      </w:r>
    </w:p>
    <w:p>
      <w:pPr>
        <w:pStyle w:val="BodyText"/>
      </w:pPr>
      <w:r>
        <w:t xml:space="preserve">By integrating historical context with modern science, an astronomer helps United Arab Emirates Abu Dhabi society appreciate astronomy not as a foreign import, but as part of its own rich intellectual lineage.</w:t>
      </w:r>
    </w:p>
    <w:bookmarkEnd w:id="24"/>
    <w:bookmarkStart w:id="25" w:name="X8f336cda696fcbff7870434090afffbb3cb6945"/>
    <w:p>
      <w:pPr>
        <w:pStyle w:val="Heading1"/>
      </w:pPr>
      <w:r>
        <w:t xml:space="preserve">Educational Outreach and Public Engagement</w:t>
      </w:r>
    </w:p>
    <w:p>
      <w:pPr>
        <w:pStyle w:val="FirstParagraph"/>
      </w:pPr>
      <w:r>
        <w:t xml:space="preserve">A critical responsibility of an astronomer in United Arab Emirates Abu Dhabi is public engagement. The goal is to democratize knowledge and inspire youth.</w:t>
      </w:r>
    </w:p>
    <w:p>
      <w:pPr>
        <w:pStyle w:val="BodyText"/>
      </w:pPr>
      <w:r>
        <w:t xml:space="preserve">Mars 2020 Mission:The Perseverance rover mission sparked nationwide interest. An astronomer can leverage this momentum to organize workshops, planetarium shows, and school visits.</w:t>
      </w:r>
    </w:p>
    <w:p>
      <w:pPr>
        <w:pStyle w:val="BodyText"/>
      </w:pPr>
      <w:r>
        <w:t xml:space="preserve">Digital Literacy:Creating online resources that explain complex astrophysical concepts in Arabic and English, making them accessible to diverse communities in United Arab Emirates Abu Dhabi.</w:t>
      </w:r>
    </w:p>
    <w:p>
      <w:pPr>
        <w:pStyle w:val="BodyText"/>
      </w:pPr>
      <w:r>
        <w:t xml:space="preserve">Youth Empowerment:Mentoring students interested in STEM (Science, Technology, Engineering, and Mathematics) careers. The astronomer serves as a role model for local talent.</w:t>
      </w:r>
    </w:p>
    <w:p>
      <w:pPr>
        <w:pStyle w:val="BodyText"/>
      </w:pPr>
      <w:r>
        <w:t xml:space="preserve">Effective outreach ensures that the general public in United Arab Emirates Abu Dhabi views science not as abstract theory, but as a tangible tool for understanding our world and future.</w:t>
      </w:r>
    </w:p>
    <w:bookmarkEnd w:id="25"/>
    <w:bookmarkStart w:id="26" w:name="X0bb763aea28398881a2145ef7b2de6434ed2b54"/>
    <w:p>
      <w:pPr>
        <w:pStyle w:val="Heading1"/>
      </w:pPr>
      <w:r>
        <w:t xml:space="preserve">Technological Infrastructure and Challenges</w:t>
      </w:r>
    </w:p>
    <w:p>
      <w:pPr>
        <w:pStyle w:val="FirstParagraph"/>
      </w:pPr>
      <w:r>
        <w:t xml:space="preserve">To support serious astronomical observation, an astronomer in United Arab Emirates Abu Dhabi must address specific challenges:</w:t>
      </w:r>
    </w:p>
    <w:p>
      <w:pPr>
        <w:pStyle w:val="BodyText"/>
      </w:pPr>
      <w:r>
        <w:t xml:space="preserve">Air Quality and Dust:The desert environment presents issues with dust accumulation on lenses and atmospheric interference. Specialized equipment maintenance is required.</w:t>
      </w:r>
    </w:p>
    <w:p>
      <w:pPr>
        <w:pStyle w:val="BodyText"/>
      </w:pPr>
      <w:r>
        <w:t xml:space="preserve">Light Pollution:Rapid urbanization in Abu Dhabi creates significant light pollution. An astronomer must advocate for "Dark Sky" policies to protect observational sites.</w:t>
      </w:r>
    </w:p>
    <w:p>
      <w:pPr>
        <w:pStyle w:val="BodyText"/>
      </w:pPr>
      <w:r>
        <w:t xml:space="preserve">Solar Radiation:The high intensity of solar radiation requires robust cooling systems for sensitive detectors and sensors used by the astronomer.</w:t>
      </w:r>
    </w:p>
    <w:p>
      <w:pPr>
        <w:pStyle w:val="BodyText"/>
      </w:pPr>
      <w:r>
        <w:t xml:space="preserve">Addressing these environmental factors is crucial for United Arab Emirates Abu Dhabi to maintain its status as a competitive player in global astronomical research. Innovation in hardware design tailored to arid climates is a key area of development.</w:t>
      </w:r>
    </w:p>
    <w:bookmarkEnd w:id="26"/>
    <w:bookmarkStart w:id="27" w:name="X5d0532717d81022717c8e1c1243be03351c0553"/>
    <w:p>
      <w:pPr>
        <w:pStyle w:val="Heading1"/>
      </w:pPr>
      <w:r>
        <w:t xml:space="preserve">Strategic Recommendations for United Arab Emirates Abu Dhabi</w:t>
      </w:r>
    </w:p>
    <w:p>
      <w:pPr>
        <w:pStyle w:val="FirstParagraph"/>
      </w:pPr>
      <w:r>
        <w:t xml:space="preserve">To maximize the potential of an astronomer within this region, we recommend:</w:t>
      </w:r>
    </w:p>
    <w:p>
      <w:pPr>
        <w:pStyle w:val="BodyText"/>
      </w:pPr>
      <w:r>
        <w:t xml:space="preserve">Funding Local Observatories:Invest in ground-based facilities that complement satellite data.</w:t>
      </w:r>
    </w:p>
    <w:p>
      <w:pPr>
        <w:pStyle w:val="BodyText"/>
      </w:pPr>
      <w:r>
        <w:t xml:space="preserve">Cross-Disciplinary Collaboration:Promote partnerships between astronomers, data scientists, and historians of science.</w:t>
      </w:r>
    </w:p>
    <w:p>
      <w:pPr>
        <w:pStyle w:val="BodyText"/>
      </w:pPr>
      <w:r>
        <w:t xml:space="preserve">National Astronomical Policy:Develop a comprehensive policy framework that regulates light pollution and supports research grants specifically for local universities in United Arab Emirates Abu Dhabi.</w:t>
      </w:r>
    </w:p>
    <w:p>
      <w:pPr>
        <w:pStyle w:val="BodyText"/>
      </w:pPr>
      <w:r>
        <w:t xml:space="preserve">These steps will ensure that the astronomer is not just an academic, but a pivotal figure in the socio-economic development of United Arab Emirates Abu Dhabi through science diplomacy and education.</w:t>
      </w:r>
    </w:p>
    <w:bookmarkEnd w:id="27"/>
    <w:bookmarkStart w:id="28" w:name="conclusion-a-future-written-in-stars"/>
    <w:p>
      <w:pPr>
        <w:pStyle w:val="Heading1"/>
      </w:pPr>
      <w:r>
        <w:t xml:space="preserve">Conclusion: A Future Written in Stars</w:t>
      </w:r>
    </w:p>
    <w:p>
      <w:pPr>
        <w:pStyle w:val="FirstParagraph"/>
      </w:pPr>
      <w:r>
        <w:t xml:space="preserve">The integration of the astronomer into the fabric of United Arab Emirates Abu Dhabi represents a commitment to knowledge, heritage, and future innovation. By embracing the unique challenges and opportunities of this region, we can create a model for astronomical engagement that is globally admired.</w:t>
      </w:r>
    </w:p>
    <w:p>
      <w:pPr>
        <w:pStyle w:val="BodyText"/>
      </w:pPr>
      <w:r>
        <w:rPr>
          <w:bCs/>
          <w:b/>
        </w:rPr>
        <w:t xml:space="preserve">Key Takeaway:</w:t>
      </w:r>
    </w:p>
    <w:p>
      <w:pPr>
        <w:pStyle w:val="BodyText"/>
      </w:pPr>
      <w:r>
        <w:t xml:space="preserve">The astronomer is a catalyst for scientific excellence in United Arab Emirates Abu Dhabi.</w:t>
      </w:r>
    </w:p>
    <w:p>
      <w:pPr>
        <w:pStyle w:val="BodyText"/>
      </w:pPr>
      <w:r>
        <w:t xml:space="preserve">Cultural relevance enhances public support for scientific initiatives.</w:t>
      </w:r>
    </w:p>
    <w:p>
      <w:pPr>
        <w:pStyle w:val="BodyText"/>
      </w:pPr>
      <w:r>
        <w:t xml:space="preserve">&lt; strong&gt;Sustainable investment in astronomy yields long-term benefits for education and technology sectors.</w:t>
      </w:r>
    </w:p>
    <w:p>
      <w:pPr>
        <w:pStyle w:val="BodyText"/>
      </w:pPr>
      <w:r>
        <w:t xml:space="preserve">We invite all stakeholders to join us in this celestial journey, ensuring that United Arab Emirates Abu Dhabi remains a beacon of light and knowledge for the world.</w:t>
      </w:r>
    </w:p>
    <w:bookmarkEnd w:id="28"/>
    <w:bookmarkStart w:id="29" w:name="qa"/>
    <w:p>
      <w:pPr>
        <w:pStyle w:val="Heading1"/>
      </w:pPr>
      <w:r>
        <w:t xml:space="preserve">Q&amp;A</w:t>
      </w:r>
    </w:p>
    <w:p>
      <w:pPr>
        <w:pStyle w:val="FirstParagraph"/>
      </w:pPr>
      <w:r>
        <w:rPr>
          <w:bCs/>
          <w:b/>
        </w:rPr>
        <w:t xml:space="preserve">Contact Information:</w:t>
      </w:r>
    </w:p>
    <w:p>
      <w:pPr>
        <w:pStyle w:val="BodyText"/>
      </w:pPr>
      <w:r>
        <w:t xml:space="preserve">Email: seminar@astronomer-uae.ae</w:t>
      </w:r>
    </w:p>
    <w:p>
      <w:pPr>
        <w:pStyle w:val="BodyText"/>
      </w:pPr>
      <w:r>
        <w:t xml:space="preserve">Institution: Center for Advanced Astronomical Studies, United Arab Emirates Abu Dhabi© 2023 Seminar Presentation Slides. All rights reserved. Designed for United Arab Emirates Abu Dhabi audiences.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the United Arab Emirates Abu Dhabi</dc:title>
  <dc:creator/>
  <dc:language>en</dc:language>
  <cp:keywords/>
  <dcterms:created xsi:type="dcterms:W3CDTF">2026-07-29T17:02:47Z</dcterms:created>
  <dcterms:modified xsi:type="dcterms:W3CDTF">2026-07-29T17:02:47Z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