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Manchester</w:t>
      </w:r>
    </w:p>
    <w:bookmarkStart w:id="33" w:name="X5a60bf05bc10684bb2b4746aa20dd47a8a9f0dd"/>
    <w:p>
      <w:pPr>
        <w:pStyle w:val="Heading1"/>
      </w:pPr>
      <w:r>
        <w:t xml:space="preserve">Seminar Presentation Slides:</w:t>
      </w:r>
      <w:r>
        <w:br/>
      </w:r>
      <w:r>
        <w:t xml:space="preserve">The Role and Evolution of the Astronomer in Modern Science</w:t>
      </w:r>
    </w:p>
    <w:bookmarkStart w:id="20" w:name="slide-1-title-slide"/>
    <w:p>
      <w:pPr>
        <w:pStyle w:val="Heading2"/>
      </w:pPr>
      <w:r>
        <w:t xml:space="preserve">Slide 1: Title Slide</w:t>
      </w:r>
    </w:p>
    <w:p>
      <w:pPr>
        <w:pStyle w:val="FirstParagraph"/>
      </w:pPr>
      <w:r>
        <w:rPr>
          <w:bCs/>
          <w:b/>
        </w:rPr>
        <w:t xml:space="preserve">Presentation Title:</w:t>
      </w:r>
      <w:r>
        <w:t xml:space="preserve"> </w:t>
      </w:r>
      <w:r>
        <w:t xml:space="preserve">Bridging Earth and Cosmos: The Contemporary Astronomer’s Impact</w:t>
      </w:r>
      <w:r>
        <w:br/>
      </w:r>
      <w:r>
        <w:rPr>
          <w:bCs/>
          <w:b/>
        </w:rPr>
        <w:t xml:space="preserve">Audience Context:</w:t>
      </w:r>
      <w:r>
        <w:t xml:space="preserve"> </w:t>
      </w:r>
      <w:r>
        <w:t xml:space="preserve">United Kingdom Manchester Academic Circle</w:t>
      </w:r>
      <w:r>
        <w:br/>
      </w:r>
      <w:r>
        <w:rPr>
          <w:bCs/>
          <w:b/>
        </w:rPr>
        <w:t xml:space="preserve">Date:</w:t>
      </w:r>
      <w:r>
        <w:t xml:space="preserve"> </w:t>
      </w:r>
      <w:r>
        <w:t xml:space="preserve">October 2023</w:t>
      </w:r>
    </w:p>
    <w:p>
      <w:pPr>
        <w:pStyle w:val="BodyText"/>
      </w:pPr>
      <w:r>
        <w:t xml:space="preserve">Welcome, distinguished colleagues and students of the University of Manchester. Today, we embark on a comprehensive exploration of the profession known as the astronomer. We will examine how this role has evolved from simple naked-eye observation to complex data science, with specific attention paid to the vibrant scientific community in United Kingdom Manchester.</w:t>
      </w:r>
    </w:p>
    <w:bookmarkEnd w:id="20"/>
    <w:bookmarkStart w:id="21" w:name="X61944cce6e5e1c0766c4a0ee534132bab9e3016"/>
    <w:p>
      <w:pPr>
        <w:pStyle w:val="Heading2"/>
      </w:pPr>
      <w:r>
        <w:t xml:space="preserve">Slide 2: Introduction – Defining the Astronomer</w:t>
      </w:r>
    </w:p>
    <w:p>
      <w:pPr>
        <w:pStyle w:val="FirstParagraph"/>
      </w:pPr>
      <w:r>
        <w:t xml:space="preserve">An astronomer is a scientist who studies celestial bodies such as planets, stars, galaxies, and the universe as a whole. Historically associated with astrology and myth-making, modern astronomy is fundamentally different. It relies heavily on physics, mathematics, computer science,</w:t>
      </w:r>
    </w:p>
    <w:p>
      <w:pPr>
        <w:pStyle w:val="BodyText"/>
      </w:pPr>
      <w:r>
        <w:rPr>
          <w:bCs/>
          <w:b/>
        </w:rPr>
        <w:t xml:space="preserve">Data Analysis:</w:t>
      </w:r>
      <w:r>
        <w:t xml:space="preserve"> </w:t>
      </w:r>
      <w:r>
        <w:t xml:space="preserve">Processing terabytes of observational data.</w:t>
      </w:r>
    </w:p>
    <w:p>
      <w:pPr>
        <w:pStyle w:val="BodyText"/>
      </w:pPr>
      <w:r>
        <w:rPr>
          <w:bCs/>
          <w:b/>
        </w:rPr>
        <w:t xml:space="preserve">Theoretical Modeling:</w:t>
      </w:r>
    </w:p>
    <w:p>
      <w:pPr>
        <w:pStyle w:val="BodyText"/>
      </w:pPr>
      <w:r>
        <w:t xml:space="preserve">O: Designing and managing large-scale telescopes.</w:t>
      </w:r>
    </w:p>
    <w:p>
      <w:pPr>
        <w:pStyle w:val="BodyText"/>
      </w:pPr>
      <w:r>
        <w:t xml:space="preserve">Astronomer today is as much a data scientist as they are a physicist. The transition from observational science to computational astrophysics has redefined what it means to practice astronomy in the 21st century.</w:t>
      </w:r>
    </w:p>
    <w:bookmarkEnd w:id="21"/>
    <w:bookmarkStart w:id="22" w:name="X2c5d1da92b65676a0c9d7cc189239c02f9402ec"/>
    <w:p>
      <w:pPr>
        <w:pStyle w:val="Heading2"/>
      </w:pPr>
      <w:r>
        <w:t xml:space="preserve">Slide 3: Historical Context in the United Kingdom</w:t>
      </w:r>
    </w:p>
    <w:p>
      <w:pPr>
        <w:pStyle w:val="FirstParagraph"/>
      </w:pPr>
      <w:r>
        <w:t xml:space="preserve">The United Kingdom has a rich heritage of astronomical innovation. From the Royal Greenwich Observatory, which established global time standards, to the discovery of cosmic microwave background radiation by Penzias and Wilson (who worked in collaboration with UK institutions), British astronomy has always been at the forefront.</w:t>
      </w:r>
    </w:p>
    <w:p>
      <w:pPr>
        <w:pStyle w:val="BodyText"/>
      </w:pPr>
      <w:r>
        <w:t xml:space="preserve">In recent decades, the UK government and scientific bodies have invested significantly in maintaining this legacy. The National STEM Learning Centre, located in Manchester, plays a crucial role in promoting these sciences. Understanding this historical backdrop is essential for contextualizing the current work of every modern astronomer within our national framework.</w:t>
      </w:r>
    </w:p>
    <w:bookmarkEnd w:id="22"/>
    <w:bookmarkStart w:id="23" w:name="X04e40612747ffaac4cb89e5ef012f4651b72d1b"/>
    <w:p>
      <w:pPr>
        <w:pStyle w:val="Heading2"/>
      </w:pPr>
      <w:r>
        <w:t xml:space="preserve">Slide 4: Manchester as an Astronomical Hub</w:t>
      </w:r>
    </w:p>
    <w:p>
      <w:pPr>
        <w:pStyle w:val="FirstParagraph"/>
      </w:pPr>
      <w:r>
        <w:t xml:space="preserve">We must specifically address the significance of United Kingdom Manchester in the global astronomical landscape. The University of Manchester, often referred to as "Cottonopolis" historically for its industrial past, is now a powerhouse for physics and astronomy research.</w:t>
      </w:r>
    </w:p>
    <w:p>
      <w:pPr>
        <w:numPr>
          <w:ilvl w:val="0"/>
          <w:numId w:val="1001"/>
        </w:numPr>
        <w:pStyle w:val="Compact"/>
      </w:pPr>
      <w:r>
        <w:rPr>
          <w:bCs/>
          <w:b/>
        </w:rPr>
        <w:t xml:space="preserve">The Jodrell Bank Centre:</w:t>
      </w:r>
      <w:r>
        <w:t xml:space="preserve"> </w:t>
      </w:r>
      <w:r>
        <w:t xml:space="preserve">Located just outside Manchester, this iconic radio observatory is home to the Lovell Telescope. It remains one of the largest steerable radio telescopes in the world.</w:t>
      </w:r>
    </w:p>
    <w:p>
      <w:pPr>
        <w:numPr>
          <w:ilvl w:val="0"/>
          <w:numId w:val="1001"/>
        </w:numPr>
        <w:pStyle w:val="Compact"/>
      </w:pPr>
      <w:r>
        <w:rPr>
          <w:bCs/>
          <w:b/>
        </w:rPr>
        <w:t xml:space="preserve">The Alan Turing Institute Collaboration:</w:t>
      </w:r>
      <w:r>
        <w:t xml:space="preserve"> </w:t>
      </w:r>
      <w:r>
        <w:t xml:space="preserve">Astronomers in Manchester are increasingly collaborating with data scientists, leveraging AI and machine learning to analyze cosmic structures.</w:t>
      </w:r>
    </w:p>
    <w:p>
      <w:pPr>
        <w:numPr>
          <w:ilvl w:val="0"/>
          <w:numId w:val="1001"/>
        </w:numPr>
        <w:pStyle w:val="Compact"/>
      </w:pPr>
      <w:r>
        <w:rPr>
          <w:bCs/>
          <w:b/>
        </w:rPr>
        <w:t xml:space="preserve">School of Physics and Astronomy:</w:t>
      </w:r>
      <w:r>
        <w:t xml:space="preserve"> </w:t>
      </w:r>
      <w:r>
        <w:t xml:space="preserve">This institution hosts numerous researchers specializing in exoplanets, cosmology, and stellar evolution.</w:t>
      </w:r>
    </w:p>
    <w:p>
      <w:pPr>
        <w:pStyle w:val="FirstParagraph"/>
      </w:pPr>
      <w:r>
        <w:t xml:space="preserve">The presence of the Jodrell Bank Observatory makes Manchester a critical node for the Event Horizon Telescope project, which famously imaged black holes. Thus, an astronomer based in or connected to United Kingdom Manchester is part of a historic chain of discovery that spans generations.</w:t>
      </w:r>
    </w:p>
    <w:bookmarkEnd w:id="23"/>
    <w:bookmarkStart w:id="27" w:name="slide-5-key-areas-of-modern-research"/>
    <w:p>
      <w:pPr>
        <w:pStyle w:val="Heading2"/>
      </w:pPr>
      <w:r>
        <w:t xml:space="preserve">Slide 5: Key Areas of Modern Research</w:t>
      </w:r>
    </w:p>
    <w:p>
      <w:pPr>
        <w:pStyle w:val="FirstParagraph"/>
      </w:pPr>
      <w:r>
        <w:t xml:space="preserve">The modern astronomer focuses on several key pillars. In Manchester, research is particularly strong in the following areas:</w:t>
      </w:r>
    </w:p>
    <w:bookmarkStart w:id="24" w:name="cosmology-and-dark-matter"/>
    <w:p>
      <w:pPr>
        <w:pStyle w:val="Heading3"/>
      </w:pPr>
      <w:r>
        <w:t xml:space="preserve">Cosmology and Dark Matter</w:t>
      </w:r>
    </w:p>
    <w:p>
      <w:pPr>
        <w:pStyle w:val="FirstParagraph"/>
      </w:pPr>
      <w:r>
        <w:t xml:space="preserve">Astronomers work to understand the large-scale structure of the universe. They investigate dark matter and dark energy, which constitute 95% of the universe yet remain invisible. Using simulations on high-performance computing clusters, an astronomer attempts to map these invisible forces.</w:t>
      </w:r>
    </w:p>
    <w:bookmarkEnd w:id="24"/>
    <w:bookmarkStart w:id="25" w:name="exoplanet-detection"/>
    <w:p>
      <w:pPr>
        <w:pStyle w:val="Heading3"/>
      </w:pPr>
      <w:r>
        <w:t xml:space="preserve">Exoplanet Detection</w:t>
      </w:r>
    </w:p>
    <w:p>
      <w:pPr>
        <w:pStyle w:val="FirstParagraph"/>
      </w:pPr>
      <w:r>
        <w:t xml:space="preserve">The search for life beyond our solar system is a primary driver for many astronomers. Techniques such as transit photometry and radial velocity are employed. Manchester researchers contribute significantly to missions like PLATO (Planetary Transits and Oscillations of stars), aiming to find Earth-like planets in habitable zones.</w:t>
      </w:r>
    </w:p>
    <w:bookmarkEnd w:id="25"/>
    <w:bookmarkStart w:id="26" w:name="multi-messenger-astronomy"/>
    <w:p>
      <w:pPr>
        <w:pStyle w:val="Heading3"/>
      </w:pPr>
      <w:r>
        <w:t xml:space="preserve">Multi-Messenger Astronomy</w:t>
      </w:r>
    </w:p>
    <w:p>
      <w:pPr>
        <w:pStyle w:val="FirstParagraph"/>
      </w:pPr>
      <w:r>
        <w:t xml:space="preserve">This is the cutting edge of the field. Astronomers now combine light-based observations with gravitational wave detection and neutrino monitoring. The ability to "hear" the universe (via LIGO/Virgo) and see it (via optical telescopes) simultaneously requires a new skillset for any practicing astronomer.</w:t>
      </w:r>
    </w:p>
    <w:bookmarkEnd w:id="26"/>
    <w:bookmarkEnd w:id="27"/>
    <w:bookmarkStart w:id="28" w:name="Xf8a5dd912c83f2adef74efd6788d2bbf2257742"/>
    <w:p>
      <w:pPr>
        <w:pStyle w:val="Heading2"/>
      </w:pPr>
      <w:r>
        <w:t xml:space="preserve">Slide 6: Educational Outreach and Public Engagement</w:t>
      </w:r>
    </w:p>
    <w:p>
      <w:pPr>
        <w:pStyle w:val="FirstParagraph"/>
      </w:pPr>
      <w:r>
        <w:t xml:space="preserve">A vital, often underestimated role of the astronomer is public engagement. In United Kingdom Manchester, there is a strong emphasis on STEM education. The Astronomer’s Guild and local university outreach programs work tirelessly to inspire the next generation.</w:t>
      </w:r>
    </w:p>
    <w:p>
      <w:pPr>
        <w:pStyle w:val="BodyText"/>
      </w:pPr>
      <w:r>
        <w:t xml:space="preserve">Managers of observatory tours at Jodrell Bank are not just guides; they are educators who translate complex astrophysical concepts into accessible narratives. Furthermore, citizen science projects allow members of the public to participate in real astronomical research, such as classifying galaxies on Zooniverse platforms managed by UK universities.</w:t>
      </w:r>
    </w:p>
    <w:p>
      <w:pPr>
        <w:pStyle w:val="BodyText"/>
      </w:pPr>
      <w:r>
        <w:t xml:space="preserve">This democratization of science ensures that astronomy remains a public good. The astronomer acts as a bridge between the abstract complexities of quantum mechanics and general relativity and the everyday understanding of citizens across Manchester and beyond.</w:t>
      </w:r>
    </w:p>
    <w:bookmarkEnd w:id="28"/>
    <w:bookmarkStart w:id="29" w:name="Xd18b5817bc3e5a011c1907c32472fbe9ef46269"/>
    <w:p>
      <w:pPr>
        <w:pStyle w:val="Heading2"/>
      </w:pPr>
      <w:r>
        <w:t xml:space="preserve">Slide 7: Challenges Faced by Today's Astronomer</w:t>
      </w:r>
    </w:p>
    <w:p>
      <w:pPr>
        <w:pStyle w:val="FirstParagraph"/>
      </w:pPr>
      <w:r>
        <w:t xml:space="preserve">The path to becoming a successful astronomer is fraught with challenges:</w:t>
      </w:r>
    </w:p>
    <w:p>
      <w:pPr>
        <w:numPr>
          <w:ilvl w:val="0"/>
          <w:numId w:val="1002"/>
        </w:numPr>
        <w:pStyle w:val="Compact"/>
      </w:pPr>
      <w:r>
        <w:rPr>
          <w:bCs/>
          <w:b/>
        </w:rPr>
        <w:t xml:space="preserve">Funding Pressures:</w:t>
      </w:r>
      <w:r>
        <w:t xml:space="preserve"> </w:t>
      </w:r>
      <w:r>
        <w:t xml:space="preserve">Grant applications are highly competitive. Astronomers must constantly justify the societal and scientific value of their research proposals.</w:t>
      </w:r>
    </w:p>
    <w:p>
      <w:pPr>
        <w:numPr>
          <w:ilvl w:val="0"/>
          <w:numId w:val="1002"/>
        </w:numPr>
        <w:pStyle w:val="Compact"/>
      </w:pPr>
      <w:r>
        <w:rPr>
          <w:bCs/>
          <w:b/>
        </w:rPr>
        <w:t xml:space="preserve">Skill Diversification:</w:t>
      </w:r>
      <w:r>
        <w:t xml:space="preserve"> </w:t>
      </w:r>
      <w:r>
        <w:t xml:space="preserve">The modern astronomer must be proficient in Python coding, statistical analysis, and machine learning. The traditional image of the lone observer with a telescope is obsolete.</w:t>
      </w:r>
    </w:p>
    <w:p>
      <w:pPr>
        <w:numPr>
          <w:ilvl w:val="0"/>
          <w:numId w:val="1002"/>
        </w:numPr>
        <w:pStyle w:val="Compact"/>
      </w:pPr>
      <w:r>
        <w:rPr>
          <w:bCs/>
          <w:b/>
        </w:rPr>
        <w:t xml:space="preserve">Lights Pollution and Radio Interference:</w:t>
      </w:r>
      <w:r>
        <w:t xml:space="preserve"> </w:t>
      </w:r>
      <w:r>
        <w:t xml:space="preserve">As technology advances, protecting observatories from urban light pollution (a concern for cities like Manchester) and radio frequency interference (crucial for Jodrell Bank) becomes increasingly difficult.</w:t>
      </w:r>
    </w:p>
    <w:p>
      <w:pPr>
        <w:pStyle w:val="FirstParagraph"/>
      </w:pPr>
      <w:r>
        <w:t xml:space="preserve">Addressing these challenges requires not only individual resilience but also institutional support from bodies like the Science and Technology Facilities Council (STFC) in the UK.</w:t>
      </w:r>
    </w:p>
    <w:bookmarkEnd w:id="29"/>
    <w:bookmarkStart w:id="30" w:name="X041e5b94a30f576440da2fc8983a4ce26b7bafb"/>
    <w:p>
      <w:pPr>
        <w:pStyle w:val="Heading2"/>
      </w:pPr>
      <w:r>
        <w:t xml:space="preserve">Slide 8: Future Prospects and The James Webb Legacy</w:t>
      </w:r>
    </w:p>
    <w:p>
      <w:pPr>
        <w:pStyle w:val="FirstParagraph"/>
      </w:pPr>
      <w:r>
        <w:t xml:space="preserve">The launch of the James Webb Space Telescope (JWST) has revolutionized astronomical data. Astronomers worldwide, including those in Manchester, are currently analyzing early data from JWST. This telescope provides unprecedented insight into the first galaxies formed after the Big Bang.</w:t>
      </w:r>
    </w:p>
    <w:p>
      <w:pPr>
        <w:pStyle w:val="BodyText"/>
      </w:pPr>
      <w:r>
        <w:t xml:space="preserve">Future missions include ESA's Euclid satellite and the Habitable Worlds Telescope. The astronomer of tomorrow will likely rely even more heavily on automated pipelines and AI-driven discovery algorithms. We are moving toward an era where astronomers do not just observe, but actively curate vast digital libraries of cosmic phenomena.</w:t>
      </w:r>
    </w:p>
    <w:p>
      <w:pPr>
        <w:pStyle w:val="BodyText"/>
      </w:pPr>
      <w:r>
        <w:t xml:space="preserve">The collaboration between Manchester’s theoretical physicists and observational data scientists will be pivotal in interpreting these new datasets. The synergy between local expertise in high-energy physics and global astronomical projects defines the future trajectory of our field.</w:t>
      </w:r>
    </w:p>
    <w:bookmarkEnd w:id="30"/>
    <w:bookmarkStart w:id="31" w:name="slide-9-conclusion"/>
    <w:p>
      <w:pPr>
        <w:pStyle w:val="Heading2"/>
      </w:pPr>
      <w:r>
        <w:t xml:space="preserve">Slide 9: Conclusion</w:t>
      </w:r>
    </w:p>
    <w:p>
      <w:pPr>
        <w:pStyle w:val="FirstParagraph"/>
      </w:pPr>
      <w:r>
        <w:t xml:space="preserve">In conclusion, the role of the astronomer has transformed dramatically. We are no longer mere catalogers of stars but complex data analysts and theoretical modelers. The United Kingdom Manchester region stands as a testament to this evolution, housing world-class facilities like Jodrell Bank and a vibrant academic community at the University of Manchester.</w:t>
      </w:r>
    </w:p>
    <w:p>
      <w:pPr>
        <w:pStyle w:val="BodyText"/>
      </w:pPr>
      <w:r>
        <w:t xml:space="preserve">The challenges we face—funding, skill acquisition, and environmental preservation—are significant. However, the opportunities for discovery are limitless. From finding new worlds to understanding the dark energy driving our universe's expansion, astronomers remain at the vanguard of human knowledge.</w:t>
      </w:r>
    </w:p>
    <w:bookmarkEnd w:id="31"/>
    <w:bookmarkStart w:id="32" w:name="slide-10-qa-and-discussion"/>
    <w:p>
      <w:pPr>
        <w:pStyle w:val="Heading2"/>
      </w:pPr>
      <w:r>
        <w:t xml:space="preserve">Slide 10: Q&amp;A and Discussion</w:t>
      </w:r>
    </w:p>
    <w:p>
      <w:pPr>
        <w:pStyle w:val="FirstParagraph"/>
      </w:pPr>
      <w:r>
        <w:t xml:space="preserve">We invite questions regarding:</w:t>
      </w:r>
    </w:p>
    <w:p>
      <w:pPr>
        <w:numPr>
          <w:ilvl w:val="0"/>
          <w:numId w:val="1003"/>
        </w:numPr>
        <w:pStyle w:val="Compact"/>
      </w:pPr>
      <w:r>
        <w:t xml:space="preserve">The specific research projects currently underway in Manchester’s School of Physics and Astronomy.</w:t>
      </w:r>
    </w:p>
    <w:p>
      <w:pPr>
        <w:numPr>
          <w:ilvl w:val="0"/>
          <w:numId w:val="1003"/>
        </w:numPr>
        <w:pStyle w:val="Compact"/>
      </w:pPr>
      <w:r>
        <w:t xml:space="preserve">Career pathways for aspiring astronomers in the UK.</w:t>
      </w:r>
    </w:p>
    <w:bookmarkEnd w:id="32"/>
    <w:p>
      <w:pPr>
        <w:pStyle w:val="FirstParagraph"/>
      </w:pPr>
      <w:r>
        <w:t xml:space="preserve">&gt;</w:t>
      </w:r>
    </w:p>
    <w:p>
      <w:pPr>
        <w:pStyle w:val="BodyText"/>
      </w:pPr>
      <w:r>
        <w:rPr>
          <w:iCs/>
          <w:i/>
        </w:rPr>
        <w:t xml:space="preserve">Thank you for your attention. Let us continue to look up, not just at the stars, but at the potential they hold for our understanding of reality.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Manchester</dc:title>
  <dc:creator/>
  <dc:language>en</dc:language>
  <cp:keywords/>
  <dcterms:created xsi:type="dcterms:W3CDTF">2026-07-29T23:11:19Z</dcterms:created>
  <dcterms:modified xsi:type="dcterms:W3CDTF">2026-07-29T23:11:19Z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