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Chicago</w:t>
      </w:r>
    </w:p>
    <w:bookmarkStart w:id="20" w:name="Xaf195bd63dec9ee20bf6617f9b669ff9d1316a0"/>
    <w:p>
      <w:pPr>
        <w:pStyle w:val="Heading1"/>
      </w:pPr>
      <w:r>
        <w:t xml:space="preserve">Slide 1: Introduction to the Modern Astronomer</w:t>
      </w:r>
    </w:p>
    <w:p>
      <w:pPr>
        <w:pStyle w:val="FirstParagraph"/>
      </w:pPr>
      <w:r>
        <w:t xml:space="preserve">Welcome, colleagues and students of science, to this comprehensive seminar dedicated to the multifaceted role of the modern astronomer. Today, we explore not just a profession, but a vantage point through which we view our place in the cosmos. In an era defined by rapid technological advancement and data explosion, the astronomer stands at the forefront of human curiosity. This presentation is specifically tailored for an audience in Chicago, Illinois—a city that serves as both a global hub for commerce and an unexpected powerhouse for astrophysical research. We will dissect the duties, challenges, and triumphs of astronomers operating within this unique geographical and intellectual landscape.</w:t>
      </w:r>
    </w:p>
    <w:bookmarkEnd w:id="20"/>
    <w:bookmarkStart w:id="21" w:name="X6881990b52a9a51a5049509eb531abd7d8d8786"/>
    <w:p>
      <w:pPr>
        <w:pStyle w:val="Heading2"/>
      </w:pPr>
      <w:r>
        <w:t xml:space="preserve">Slide 2: The Unique Setting of United States Chicago</w:t>
      </w:r>
    </w:p>
    <w:p>
      <w:pPr>
        <w:pStyle w:val="FirstParagraph"/>
      </w:pPr>
      <w:r>
        <w:t xml:space="preserve">To understand the contemporary astronomer, one must first appreciate the environment in which they often work. United States Chicago is not merely a backdrop; it is an active participant in the scientific narrative. While one might expect astronomical research to be confined to remote deserts like Arizona or high-altitude peaks like Hawaii, Chicago defies this expectation through its institutional strength and collaborative networks. The city’s location on the shores of Lake Michigan provides a unique atmospheric window for certain types of observations, but more importantly, it hosts some of the most prestigious institutions in the world. The presence of major observatories and research centers in the Midwest allows astronomers to bridge the gap between theoretical physics and observational data with remarkable efficiency.</w:t>
      </w:r>
    </w:p>
    <w:bookmarkEnd w:id="21"/>
    <w:bookmarkStart w:id="22" w:name="slide-3-academic-powerhouses-in-chicago"/>
    <w:p>
      <w:pPr>
        <w:pStyle w:val="Heading2"/>
      </w:pPr>
      <w:r>
        <w:t xml:space="preserve">Slide 3: Academic Powerhouses in Chicago</w:t>
      </w:r>
    </w:p>
    <w:p>
      <w:pPr>
        <w:pStyle w:val="FirstParagraph"/>
      </w:pPr>
      <w:r>
        <w:t xml:space="preserve">The heart of astronomical research in this region beats strongly within the walls of the University of Chicago and Northwestern University. These institutions are not just educational facilities; they are incubators for groundbreaking discoveries. At the University of Chicago, researchers engage with the Fermi National Accelerator Laboratory, a critical partner in particle physics and astrophysics. The astronomer here is often part of an interdisciplinary team, collaborating with physicists to understand dark matter and dark energy. In United States Chicago, the boundary between disciplines is porous. An astronomer might spend their morning analyzing data from a space telescope and their afternoon consulting with mathematicians on complex algorithms used to process that data.</w:t>
      </w:r>
    </w:p>
    <w:bookmarkEnd w:id="22"/>
    <w:bookmarkStart w:id="23" w:name="Xe8b45e1f7c5fd726ab7d0a0f7999a14a9c5141f"/>
    <w:p>
      <w:pPr>
        <w:pStyle w:val="Heading2"/>
      </w:pPr>
      <w:r>
        <w:t xml:space="preserve">Slide 4: The Diverse Roles of the Astronomer</w:t>
      </w:r>
    </w:p>
    <w:p>
      <w:pPr>
        <w:pStyle w:val="FirstParagraph"/>
      </w:pPr>
      <w:r>
        <w:t xml:space="preserve">The title 'Astronomer' encompasses a wide array of specializations. In Chicago, we see a significant concentration of observational astronomers, theoretical astrophysicists, and data scientists who focus on celestial mechanics. Observational astronomers spend their nights monitoring data streams from ground-based telescopes like those at the Kitt Peak National Observatory or space-borne assets like the Hubble Space Telescope. Theoretical astronomers develop models to explain cosmic phenomena such as black hole mergers and supernova explosions. Meanwhile, a growing cohort of 'data-driven' astronomers utilizes machine learning techniques to identify patterns in vast datasets that would be impossible for humans to process manually. This diversity ensures that the field remains dynamic and ever-evolving.</w:t>
      </w:r>
    </w:p>
    <w:bookmarkEnd w:id="23"/>
    <w:bookmarkStart w:id="24" w:name="slide-5-technological-integration"/>
    <w:p>
      <w:pPr>
        <w:pStyle w:val="Heading2"/>
      </w:pPr>
      <w:r>
        <w:t xml:space="preserve">Slide 5: Technological Integration</w:t>
      </w:r>
    </w:p>
    <w:p>
      <w:pPr>
        <w:pStyle w:val="FirstParagraph"/>
      </w:pPr>
      <w:r>
        <w:t xml:space="preserve">No discussion of the modern astronomer is complete without addressing the technology they wield. In United States Chicago, technological integration is seamless. Astronomers utilize high-performance computing clusters to simulate galaxy formation and stellar evolution. They employ advanced spectroscopy techniques to analyze the chemical composition of distant stars. Furthermore, the advent of multi-messenger astronomy—combining gravitational wave data with electromagnetic observations—has created a new breed of astronomer who must be fluent in multiple languages of science. These professionals work closely with engineers and software developers to create tools that push the boundaries of what is observable.</w:t>
      </w:r>
    </w:p>
    <w:bookmarkEnd w:id="24"/>
    <w:bookmarkStart w:id="25" w:name="slide-6-public-engagement-and-education"/>
    <w:p>
      <w:pPr>
        <w:pStyle w:val="Heading2"/>
      </w:pPr>
      <w:r>
        <w:t xml:space="preserve">Slide 6: Public Engagement and Education</w:t>
      </w:r>
    </w:p>
    <w:p>
      <w:pPr>
        <w:pStyle w:val="FirstParagraph"/>
      </w:pPr>
      <w:r>
        <w:t xml:space="preserve">A crucial aspect of being an astronomer in a major metropolitan area like Chicago is public engagement. Institutions such as the Adler Planetarium serve as vital bridges between the scientific community and the general public. Astronomers from local universities frequently participate in outreach programs, giving lectures at museums, visiting schools, and hosting star-gazing events along Lake Michigan. This role is essential for inspiring the next generation of scientists. By making complex concepts accessible, astronomers foster a sense of wonder and curiosity that transcends academic circles.</w:t>
      </w:r>
    </w:p>
    <w:bookmarkEnd w:id="25"/>
    <w:bookmarkStart w:id="26" w:name="slide-7-challenges-faced-by-astronomers"/>
    <w:p>
      <w:pPr>
        <w:pStyle w:val="Heading2"/>
      </w:pPr>
      <w:r>
        <w:t xml:space="preserve">Slide 7: Challenges Faced by Astronomers</w:t>
      </w:r>
    </w:p>
    <w:p>
      <w:pPr>
        <w:pStyle w:val="FirstParagraph"/>
      </w:pPr>
      <w:r>
        <w:t xml:space="preserve">Despite the glamour associated with space exploration, the life of an astronomer is fraught with challenges. Securing funding for expensive equipment and research projects is a constant struggle. The competitive nature of academic publishing requires astronomers to produce high-impact results regularly. Additionally, working in a major city like United States Chicago can be costly, making it difficult for early-career researchers to sustain themselves without adequate financial support.</w:t>
      </w:r>
    </w:p>
    <w:bookmarkEnd w:id="26"/>
    <w:bookmarkStart w:id="27" w:name="slide-8-conclusion-and-future-outlook"/>
    <w:p>
      <w:pPr>
        <w:pStyle w:val="Heading2"/>
      </w:pPr>
      <w:r>
        <w:t xml:space="preserve">Slide 8: Conclusion and Future Outlook</w:t>
      </w:r>
    </w:p>
    <w:p>
      <w:pPr>
        <w:pStyle w:val="FirstParagraph"/>
      </w:pPr>
      <w:r>
        <w:t xml:space="preserve">In conclusion, the astronomer in United States Chicago represents a fusion of traditional scientific rigor and modern technological innovation. From the halls of elite universities to the observatories scattered across the region, these professionals are expanding our understanding of the universe. As we look to the future, with upcoming missions like James Webb Space Telescope follow-ups and new ground-based facilities on the horizon, Chicago will remain at a critical juncture in astronomical discovery.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Astronomer in Chicago</dc:title>
  <dc:creator/>
  <dc:language>en</dc:language>
  <cp:keywords/>
  <dcterms:created xsi:type="dcterms:W3CDTF">2026-07-29T22:10:06Z</dcterms:created>
  <dcterms:modified xsi:type="dcterms:W3CDTF">2026-07-29T22:10:06Z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