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Osaka</w:t>
      </w:r>
    </w:p>
    <w:bookmarkStart w:id="29" w:name="X49ace4cc9f02e504ecb7401f3df55675af518f5"/>
    <w:p>
      <w:pPr>
        <w:pStyle w:val="Heading1"/>
      </w:pPr>
      <w:r>
        <w:t xml:space="preserve">Seminar Presentation Slides: The Strategic Role of the Auditor in Japan Osaka</w:t>
      </w:r>
    </w:p>
    <w:bookmarkStart w:id="20" w:name="X390b9211d7f6dd911cce271a4c8fa6ed01808c1"/>
    <w:p>
      <w:pPr>
        <w:pStyle w:val="Heading2"/>
      </w:pPr>
      <w:r>
        <w:t xml:space="preserve">Introduction to the Seminar Presentation Slides Context</w:t>
      </w:r>
    </w:p>
    <w:p>
      <w:pPr>
        <w:pStyle w:val="FirstParagraph"/>
      </w:pPr>
      <w:r>
        <w:t xml:space="preserve">Welcome to this comprehensive seminar presentation. These slides are designed specifically for an audience situated in Japan Osaka, a region that serves as a critical economic hub in the Kansai area of Japan. The content here delves into the evolving landscape of corporate governance, with a specific focus on the Auditor role within Japanese corporations. As businesses in Japan Osaka increasingly look toward international standards while maintaining local traditions, understanding the nuanced responsibilities of an auditor has never been more crucial. This presentation aims to bridge the gap between traditional accounting practices and modern strategic oversight.</w:t>
      </w:r>
    </w:p>
    <w:p>
      <w:pPr>
        <w:pStyle w:val="BodyText"/>
      </w:pPr>
      <w:r>
        <w:t xml:space="preserve">The context of this seminar is vital because Japan Osaka hosts a diverse array of industries, from manufacturing giants to innovative startups. Each of these entities requires robust audit mechanisms to ensure compliance with the Financial Instruments and Exchange Act (FIEA) and other local regulations. By tailoring this presentation to the specific economic environment of Japan Osaka, we can address the unique challenges faced by auditors operating in this dynamic region.</w:t>
      </w:r>
    </w:p>
    <w:bookmarkEnd w:id="20"/>
    <w:bookmarkStart w:id="21" w:name="X610a49ad81e8dd6b66048a1aad43ef5fb5f8624"/>
    <w:p>
      <w:pPr>
        <w:pStyle w:val="Heading2"/>
      </w:pPr>
      <w:r>
        <w:t xml:space="preserve">The Evolution of the Auditor Role in Corporate Governance</w:t>
      </w:r>
    </w:p>
    <w:p>
      <w:pPr>
        <w:pStyle w:val="FirstParagraph"/>
      </w:pPr>
      <w:r>
        <w:t xml:space="preserve">In recent years, the role of the Auditor has undergone a significant transformation. Traditionally viewed as a back-office function focused primarily on compliance and error detection, the modern auditor is now expected to be a strategic partner in corporate management. This shift is particularly pronounced in Japan Osaka, where companies are under pressure from international investors to adopt higher transparency standards. The seminar presentation slides highlight that auditors must now possess not only technical accounting skills but also strong analytical capabilities to interpret complex financial data and provide actionable insights.</w:t>
      </w:r>
    </w:p>
    <w:p>
      <w:pPr>
        <w:pStyle w:val="BodyText"/>
      </w:pPr>
      <w:r>
        <w:t xml:space="preserve">Furthermore, the concept of 'monitoring' has evolved. Auditors are no longer just checking boxes; they are actively monitoring internal controls, risk management processes, and ethical conduct within organizations. This proactive approach is essential for maintaining the trust of stakeholders in Japan Osaka's competitive business environment. The presentation emphasizes that auditors must be adept at identifying potential risks before they materialize into significant financial or reputational issues.</w:t>
      </w:r>
    </w:p>
    <w:bookmarkEnd w:id="21"/>
    <w:bookmarkStart w:id="22" w:name="Xbec53142959da9ab51fe2465a204869fef3913a"/>
    <w:p>
      <w:pPr>
        <w:pStyle w:val="Heading2"/>
      </w:pPr>
      <w:r>
        <w:t xml:space="preserve">Regulatory Framework and Compliance in Japan Osaka</w:t>
      </w:r>
    </w:p>
    <w:p>
      <w:pPr>
        <w:pStyle w:val="FirstParagraph"/>
      </w:pPr>
      <w:r>
        <w:t xml:space="preserve">A critical component of this seminar is the detailed examination of the regulatory framework governing auditors in Japan. The Companies Act and the Financial Instruments and Exchange Act (FIEA) set strict standards for audit quality, independence, and reporting. For companies based in Japan Osaka, adherence to these regulations is not optional; it is a fundamental requirement for legal operation and market credibility. The presentation slides outline the specific obligations of statutory auditors versus outside auditors, clarifying their distinct roles within the corporate structure.</w:t>
      </w:r>
    </w:p>
    <w:p>
      <w:pPr>
        <w:pStyle w:val="BodyText"/>
      </w:pPr>
      <w:r>
        <w:t xml:space="preserve">Moreover, the seminar addresses the impact of recent regulatory changes on audit practices in Japan Osaka. With increasing scrutiny from the Financial Services Agency (FSA), companies must ensure that their audit committees are functioning effectively and that auditors have unrestricted access to all necessary information. The presentation provides case studies illustrating how non-compliance can lead to severe penalties, reinforcing the importance of rigorous audit procedures.</w:t>
      </w:r>
    </w:p>
    <w:bookmarkEnd w:id="22"/>
    <w:bookmarkStart w:id="23" w:name="X40d43e8cb996e59677c770be3c2ba1c120b3a18"/>
    <w:p>
      <w:pPr>
        <w:pStyle w:val="Heading2"/>
      </w:pPr>
      <w:r>
        <w:t xml:space="preserve">Technological Integration and Digital Transformation</w:t>
      </w:r>
    </w:p>
    <w:p>
      <w:pPr>
        <w:pStyle w:val="FirstParagraph"/>
      </w:pPr>
      <w:r>
        <w:t xml:space="preserve">The integration of technology into audit processes is another key theme of this seminar presentation. In Japan Osaka, where technological innovation is highly valued, auditors are leveraging data analytics, artificial intelligence (AI), and machine learning to enhance the efficiency and accuracy of their work. These tools allow for real-time monitoring of financial transactions, enabling auditors to detect anomalies and potential fraud more quickly than ever before.</w:t>
      </w:r>
    </w:p>
    <w:p>
      <w:pPr>
        <w:pStyle w:val="BodyText"/>
      </w:pPr>
      <w:r>
        <w:t xml:space="preserve">The slides discuss the benefits of automated audit tools, such as reduced human error, faster turnaround times, and the ability to analyze larger datasets. However, it is also important to acknowledge the challenges associated with digital transformation. Auditors must be trained to use these new technologies effectively while maintaining professional skepticism and ethical standards. The presentation emphasizes that technology should complement human judgment rather than replace it.</w:t>
      </w:r>
    </w:p>
    <w:bookmarkEnd w:id="23"/>
    <w:bookmarkStart w:id="24" w:name="X2e3a971ce519929cc74df70108166247bfbb09a"/>
    <w:p>
      <w:pPr>
        <w:pStyle w:val="Heading2"/>
      </w:pPr>
      <w:r>
        <w:t xml:space="preserve">Ethical Standards and Professional Integrity</w:t>
      </w:r>
    </w:p>
    <w:p>
      <w:pPr>
        <w:pStyle w:val="FirstParagraph"/>
      </w:pPr>
      <w:r>
        <w:t xml:space="preserve">Ethics remain the cornerstone of the auditing profession. This seminar places a strong emphasis on the ethical standards required of auditors, particularly in the context of Japan Osaka's business culture. Auditors must maintain independence, objectivity, and confidentiality at all times. Any breach of these principles can severely damage an auditor's reputation and the integrity of their firm.</w:t>
      </w:r>
    </w:p>
    <w:p>
      <w:pPr>
        <w:pStyle w:val="BodyText"/>
      </w:pPr>
      <w:r>
        <w:t xml:space="preserve">The presentation explores common ethical dilemmas faced by auditors and provides guidelines for resolving them. It encourages auditors to foster a culture of integrity within their organizations, where ethical behavior is rewarded and unethical conduct is strictly penalized. By upholding high ethical standards, auditors in Japan Osaka can contribute to the overall stability and trustworthiness of the business community.</w:t>
      </w:r>
    </w:p>
    <w:bookmarkEnd w:id="24"/>
    <w:bookmarkStart w:id="25" w:name="risk-management-and-strategic-advisory"/>
    <w:p>
      <w:pPr>
        <w:pStyle w:val="Heading2"/>
      </w:pPr>
      <w:r>
        <w:t xml:space="preserve">Risk Management and Strategic Advisory</w:t>
      </w:r>
    </w:p>
    <w:p>
      <w:pPr>
        <w:pStyle w:val="FirstParagraph"/>
      </w:pPr>
      <w:r>
        <w:t xml:space="preserve">Beyond compliance and ethics, auditors are increasingly being called upon to provide strategic advisory services. In Japan Osaka, where market conditions can change rapidly, companies need auditors who can help them navigate complex risks and identify opportunities for growth. The seminar presentation highlights the importance of understanding the broader business context in which audits take place.</w:t>
      </w:r>
    </w:p>
    <w:p>
      <w:pPr>
        <w:pStyle w:val="BodyText"/>
      </w:pPr>
      <w:r>
        <w:t xml:space="preserve">Auditors must be able to assess not just financial risks but also operational, reputational, and strategic risks. By providing comprehensive risk assessments, auditors can help management make informed decisions that align with long-term business goals. This proactive approach to risk management is essential for sustaining competitive advantage in Japan Osaka's dynamic market.</w:t>
      </w:r>
    </w:p>
    <w:bookmarkEnd w:id="25"/>
    <w:bookmarkStart w:id="26" w:name="communication-and-stakeholder-engagement"/>
    <w:p>
      <w:pPr>
        <w:pStyle w:val="Heading2"/>
      </w:pPr>
      <w:r>
        <w:t xml:space="preserve">Communication and Stakeholder Engagement</w:t>
      </w:r>
    </w:p>
    <w:p>
      <w:pPr>
        <w:pStyle w:val="FirstParagraph"/>
      </w:pPr>
      <w:r>
        <w:t xml:space="preserve">Effective communication is a vital skill for any auditor. This seminar underscores the importance of clear, concise, and timely communication with all stakeholders, including management, board members, shareholders, and regulatory bodies. In Japan Osaka's collaborative business environment, auditors must be able to articulate their findings in a way that is easily understood by non-financial experts.</w:t>
      </w:r>
    </w:p>
    <w:p>
      <w:pPr>
        <w:pStyle w:val="BodyText"/>
      </w:pPr>
      <w:r>
        <w:t xml:space="preserve">The presentation provides techniques for improving audit reporting and enhancing stakeholder engagement. It suggests that auditors should focus on providing value-added insights rather than just listing discrepancies. By framing their findings in the context of business performance and strategic objectives, auditors can become more influential partners in corporate decision-making.</w:t>
      </w:r>
    </w:p>
    <w:bookmarkEnd w:id="26"/>
    <w:bookmarkStart w:id="27" w:name="Xa79044b4ee6100821512d22b9cb6826f68a26f4"/>
    <w:p>
      <w:pPr>
        <w:pStyle w:val="Heading2"/>
      </w:pPr>
      <w:r>
        <w:t xml:space="preserve">Future Trends and Career Development for Auditors</w:t>
      </w:r>
    </w:p>
    <w:p>
      <w:pPr>
        <w:pStyle w:val="FirstParagraph"/>
      </w:pPr>
      <w:r>
        <w:t xml:space="preserve">The final section of this seminar presentation looks ahead to the future trends shaping the auditing profession. As global standards continue to evolve, auditors in Japan Osaka must stay abreast of international best practices and emerging technologies. This includes understanding the implications of environmental, social, and governance (ESG) reporting for audit processes.</w:t>
      </w:r>
    </w:p>
    <w:p>
      <w:pPr>
        <w:pStyle w:val="BodyText"/>
      </w:pPr>
      <w:r>
        <w:t xml:space="preserve">The presentation also offers advice on career development for aspiring auditors. It emphasizes the importance of continuous learning, professional certification, and gaining diverse work experiences. By staying current with industry trends and developing a broad skill set, auditors can position themselves for long-term success in the ever-changing landscape of corporate governance in Japan Osaka.</w:t>
      </w:r>
    </w:p>
    <w:bookmarkEnd w:id="27"/>
    <w:bookmarkStart w:id="28" w:name="Xb18808e3dabb96a303ed18050d4e635de5f7334"/>
    <w:p>
      <w:pPr>
        <w:pStyle w:val="Heading2"/>
      </w:pPr>
      <w:r>
        <w:t xml:space="preserve">Conclusion: The Auditor as a Key Driver of Corporate Success</w:t>
      </w:r>
    </w:p>
    <w:p>
      <w:pPr>
        <w:pStyle w:val="FirstParagraph"/>
      </w:pPr>
      <w:r>
        <w:t xml:space="preserve">In conclusion, this seminar presentation has highlighted the multifaceted role of the auditor in Japan Osaka. From ensuring regulatory compliance to providing strategic advice, auditors play a pivotal role in safeguarding corporate assets and enhancing value for stakeholders. As businesses continue to navigate an increasingly complex global environment, the need for skilled and ethical auditors will only grow.</w:t>
      </w:r>
    </w:p>
    <w:p>
      <w:pPr>
        <w:pStyle w:val="BodyText"/>
      </w:pPr>
      <w:r>
        <w:t xml:space="preserve">We encourage all participants to embrace these insights and apply them in their professional practice. By doing so, they will contribute to the continued growth and stability of Japan Osaka's vibrant business community. Thank you for your attention during this seminar presentation on the strategic role of the auditor in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Japan Osaka</dc:title>
  <dc:creator/>
  <dc:language>en</dc:language>
  <cp:keywords/>
  <dcterms:created xsi:type="dcterms:W3CDTF">2026-07-29T14:44:22Z</dcterms:created>
  <dcterms:modified xsi:type="dcterms:W3CDTF">2026-07-29T14:44:22Z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