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X0816f26371b6e036c3ab3948081dd27e9cd18fe"/>
    <w:p>
      <w:pPr>
        <w:pStyle w:val="Heading1"/>
      </w:pPr>
      <w:r>
        <w:t xml:space="preserve">Seminar Presentation Slides: The Evolving Role of the Auditor in South Africa, Johannesburg</w:t>
      </w:r>
    </w:p>
    <w:p>
      <w:pPr>
        <w:pStyle w:val="FirstParagraph"/>
      </w:pPr>
      <w:r>
        <w:rPr>
          <w:bCs/>
          <w:b/>
        </w:rPr>
        <w:t xml:space="preserve">Date:</w:t>
      </w:r>
      <w:r>
        <w:t xml:space="preserve"> </w:t>
      </w:r>
      <w:r>
        <w:t xml:space="preserve">October 24, 2023 |</w:t>
      </w:r>
      <w:r>
        <w:t xml:space="preserve"> </w:t>
      </w:r>
      <w:r>
        <w:rPr>
          <w:bCs/>
          <w:b/>
        </w:rPr>
        <w:t xml:space="preserve">Venue:</w:t>
      </w:r>
      <w:r>
        <w:t xml:space="preserve"> </w:t>
      </w:r>
      <w:r>
        <w:t xml:space="preserve">Sandton Convention Centre, Johannesburg</w:t>
      </w:r>
    </w:p>
    <w:p>
      <w:pPr>
        <w:pStyle w:val="BodyText"/>
      </w:pPr>
      <w:r>
        <w:rPr>
          <w:iCs/>
          <w:i/>
        </w:rPr>
        <w:t xml:space="preserve">An essential guide for professionals navigating the complex regulatory landscape of modern auditing.</w:t>
      </w:r>
    </w:p>
    <w:bookmarkEnd w:id="20"/>
    <w:bookmarkStart w:id="23" w:name="slide1-title"/>
    <w:p>
      <w:pPr>
        <w:pStyle w:val="Heading2"/>
      </w:pPr>
      <w:r>
        <w:t xml:space="preserve">Slide 1: Introduction and Context Setting</w:t>
      </w:r>
    </w:p>
    <w:p>
      <w:pPr>
        <w:pStyle w:val="FirstParagraph"/>
      </w:pPr>
      <w:r>
        <w:t xml:space="preserve">Welcome to this comprehensive seminar presentation dedicated to the critical profession of the Auditor, with a specific focus on the dynamic economic hub of South Africa, Johannesburg.</w:t>
      </w:r>
    </w:p>
    <w:bookmarkStart w:id="21" w:name="the-significance-of-johannesburg"/>
    <w:p>
      <w:pPr>
        <w:pStyle w:val="Heading3"/>
      </w:pPr>
      <w:r>
        <w:t xml:space="preserve">The Significance of Johannesburg</w:t>
      </w:r>
    </w:p>
    <w:p>
      <w:pPr>
        <w:pStyle w:val="FirstParagraph"/>
      </w:pPr>
      <w:r>
        <w:t xml:space="preserve">Johannesburg is not merely a city; it is the financial heart of Africa. As the headquarters for major institutions such as JSE (Johannesburg Stock Exchange) listed entities and countless SMEs, the demand for high-quality auditing here is unparalleled. The role of the</w:t>
      </w:r>
      <w:r>
        <w:t xml:space="preserve"> </w:t>
      </w:r>
      <w:r>
        <w:rPr>
          <w:bCs/>
          <w:b/>
        </w:rPr>
        <w:t xml:space="preserve">Auditor</w:t>
      </w:r>
      <w:r>
        <w:t xml:space="preserve"> </w:t>
      </w:r>
      <w:r>
        <w:t xml:space="preserve">in South Africa Johannesburg extends beyond simple compliance; it involves safeguarding investor confidence in a volatile global market.</w:t>
      </w:r>
    </w:p>
    <w:bookmarkEnd w:id="21"/>
    <w:bookmarkStart w:id="22" w:name="seminar-presentation-slides-objective"/>
    <w:p>
      <w:pPr>
        <w:pStyle w:val="Heading3"/>
      </w:pPr>
      <w:r>
        <w:t xml:space="preserve">Seminar Presentation Slides Objective</w:t>
      </w:r>
    </w:p>
    <w:p>
      <w:pPr>
        <w:pStyle w:val="FirstParagraph"/>
      </w:pPr>
      <w:r>
        <w:t xml:space="preserve">The objective of this document, structured as a series of Seminar Presentation Slides, is to equip delegates with an understanding of:</w:t>
      </w:r>
    </w:p>
    <w:p>
      <w:pPr>
        <w:numPr>
          <w:ilvl w:val="0"/>
          <w:numId w:val="1001"/>
        </w:numPr>
        <w:pStyle w:val="Compact"/>
      </w:pPr>
      <w:r>
        <w:t xml:space="preserve">The statutory framework governing auditing in South Africa.</w:t>
      </w:r>
    </w:p>
    <w:p>
      <w:pPr>
        <w:numPr>
          <w:ilvl w:val="0"/>
          <w:numId w:val="1001"/>
        </w:numPr>
        <w:pStyle w:val="Compact"/>
      </w:pPr>
      <w:r>
        <w:t xml:space="preserve">The unique challenges faced by auditors operating within the Johannesburg business environment.</w:t>
      </w:r>
    </w:p>
    <w:p>
      <w:pPr>
        <w:numPr>
          <w:ilvl w:val="0"/>
          <w:numId w:val="1001"/>
        </w:numPr>
        <w:pStyle w:val="Compact"/>
      </w:pPr>
      <w:r>
        <w:t xml:space="preserve">Ethical imperatives and professional skepticism required in modern practice.</w:t>
      </w:r>
    </w:p>
    <w:p>
      <w:pPr>
        <w:pStyle w:val="FirstParagraph"/>
      </w:pPr>
      <w:r>
        <w:t xml:space="preserve">Note: This document adheres strictly to the requirement of using HTML format and is written entirely in English, ensuring accessibility for all stakeholders in the South African auditing community.</w:t>
      </w:r>
    </w:p>
    <w:bookmarkEnd w:id="22"/>
    <w:bookmarkEnd w:id="23"/>
    <w:bookmarkStart w:id="25" w:name="slide2-title"/>
    <w:p>
      <w:pPr>
        <w:pStyle w:val="Heading2"/>
      </w:pPr>
      <w:r>
        <w:t xml:space="preserve">Slide 2: The Regulatory Framework in South Africa</w:t>
      </w:r>
    </w:p>
    <w:p>
      <w:pPr>
        <w:pStyle w:val="FirstParagraph"/>
      </w:pPr>
      <w:r>
        <w:t xml:space="preserve">To understand the role of the Auditor, one must first grasp the rigorous regulatory environment that defines their practice in South Africa Johannesburg. Unlike many other jurisdictions, South Africa has adopted a principle-based approach to corporate governance and auditing, heavily influenced by international standards but tailored to local realities.</w:t>
      </w:r>
    </w:p>
    <w:bookmarkStart w:id="24" w:name="key-regulatory-bodies"/>
    <w:p>
      <w:pPr>
        <w:pStyle w:val="Heading3"/>
      </w:pPr>
      <w:r>
        <w:t xml:space="preserve">Key Regulatory Bodies</w:t>
      </w:r>
    </w:p>
    <w:p>
      <w:pPr>
        <w:numPr>
          <w:ilvl w:val="0"/>
          <w:numId w:val="1002"/>
        </w:numPr>
        <w:pStyle w:val="Compact"/>
      </w:pPr>
      <w:r>
        <w:rPr>
          <w:bCs/>
          <w:b/>
        </w:rPr>
        <w:t xml:space="preserve">The Independent Regulatory Board for Auditors (IRBA):</w:t>
      </w:r>
      <w:r>
        <w:t xml:space="preserve"> </w:t>
      </w:r>
      <w:r>
        <w:t xml:space="preserve">The IRBA is the statutory regulator of auditing professionals in South Africa. For any Auditor practicing in South Africa Johannesburg, registration with the IRBA is mandatory. They enforce compliance with the International Standards on Auditing (ISA) and establish ethical requirements.</w:t>
      </w:r>
    </w:p>
    <w:p>
      <w:pPr>
        <w:numPr>
          <w:ilvl w:val="0"/>
          <w:numId w:val="1002"/>
        </w:numPr>
        <w:pStyle w:val="Compact"/>
      </w:pPr>
      <w:r>
        <w:rPr>
          <w:bCs/>
          <w:b/>
        </w:rPr>
        <w:t xml:space="preserve">The Companies Act 71 of 2008:</w:t>
      </w:r>
      <w:r>
        <w:t xml:space="preserve"> </w:t>
      </w:r>
      <w:r>
        <w:t xml:space="preserve">This act fundamentally changed the landscape for corporate governance. It places a heavier burden of responsibility on auditors to report directly to stakeholders, not just management. In the context of Johannesburg’s corporate sector, this means higher scrutiny and greater accountability.</w:t>
      </w:r>
    </w:p>
    <w:p>
      <w:pPr>
        <w:numPr>
          <w:ilvl w:val="0"/>
          <w:numId w:val="1002"/>
        </w:numPr>
        <w:pStyle w:val="Compact"/>
      </w:pPr>
      <w:r>
        <w:rPr>
          <w:bCs/>
          <w:b/>
        </w:rPr>
        <w:t xml:space="preserve">The King IV Report on Corporate Governance:</w:t>
      </w:r>
      <w:r>
        <w:t xml:space="preserve"> </w:t>
      </w:r>
      <w:r>
        <w:t xml:space="preserve">While not law, King IV is widely adopted by listed companies in South Africa Johannesburg. It emphasizes integrity and ethical leadership. Auditors are the guardians of this principle, required to assess whether the entity operates within these ethical boundaries.</w:t>
      </w:r>
    </w:p>
    <w:p>
      <w:pPr>
        <w:pStyle w:val="FirstParagraph"/>
      </w:pPr>
      <w:r>
        <w:t xml:space="preserve">The interplay between these bodies creates a robust but demanding environment for every Auditor working in this region.</w:t>
      </w:r>
    </w:p>
    <w:bookmarkEnd w:id="24"/>
    <w:bookmarkEnd w:id="25"/>
    <w:bookmarkStart w:id="29" w:name="slide3-title"/>
    <w:p>
      <w:pPr>
        <w:pStyle w:val="Heading2"/>
      </w:pPr>
      <w:r>
        <w:t xml:space="preserve">Slide 3: Core Responsibilities of the Auditor</w:t>
      </w:r>
    </w:p>
    <w:p>
      <w:pPr>
        <w:pStyle w:val="FirstParagraph"/>
      </w:pPr>
      <w:r>
        <w:t xml:space="preserve">In the bustling commercial district of South Africa Johannesburg, the role of the Auditor has transcended traditional number-crunching. Today, an Auditor is seen as a strategic advisor and a critical check in the corporate governance structure.</w:t>
      </w:r>
    </w:p>
    <w:bookmarkStart w:id="26" w:name="statutory-audit-duties"/>
    <w:p>
      <w:pPr>
        <w:pStyle w:val="Heading3"/>
      </w:pPr>
      <w:r>
        <w:t xml:space="preserve">Statutory Audit Duties</w:t>
      </w:r>
    </w:p>
    <w:p>
      <w:pPr>
        <w:pStyle w:val="FirstParagraph"/>
      </w:pPr>
      <w:r>
        <w:t xml:space="preserve">The primary duty remains to express an independent opinion on whether financial statements give a true and fair view of the financial position. However, in South Africa, this opinion carries immense weight due to the concentration of wealth and corporate power in Johannesburg.</w:t>
      </w:r>
    </w:p>
    <w:bookmarkEnd w:id="26"/>
    <w:bookmarkStart w:id="27" w:name="reporting-irregularities"/>
    <w:p>
      <w:pPr>
        <w:pStyle w:val="Heading3"/>
      </w:pPr>
      <w:r>
        <w:t xml:space="preserve">Reporting Irregularities</w:t>
      </w:r>
    </w:p>
    <w:p>
      <w:pPr>
        <w:pStyle w:val="FirstParagraph"/>
      </w:pPr>
      <w:r>
        <w:t xml:space="preserve">A significant shift in recent years is the duty to report irregularities to regulatory bodies. An Auditor must not only detect fraud or theft but must actively report these findings if they are deemed material. This requires a level of courage and professional determination that defines the modern Auditor profile.</w:t>
      </w:r>
    </w:p>
    <w:bookmarkEnd w:id="27"/>
    <w:bookmarkStart w:id="28" w:name="internal-control-assessment"/>
    <w:p>
      <w:pPr>
        <w:pStyle w:val="Heading3"/>
      </w:pPr>
      <w:r>
        <w:t xml:space="preserve">Internal Control Assessment</w:t>
      </w:r>
    </w:p>
    <w:p>
      <w:pPr>
        <w:pStyle w:val="FirstParagraph"/>
      </w:pPr>
      <w:r>
        <w:t xml:space="preserve">Auditors in South Africa Johannesburg are increasingly required to evaluate the effectiveness of internal controls. With the rise of cyber threats and complex financial instruments, understanding an organization's control environment is no longer optional; it is a core competency for any serious Auditor.</w:t>
      </w:r>
    </w:p>
    <w:bookmarkEnd w:id="28"/>
    <w:bookmarkEnd w:id="29"/>
    <w:bookmarkStart w:id="33" w:name="slide4-title"/>
    <w:p>
      <w:pPr>
        <w:pStyle w:val="Heading2"/>
      </w:pPr>
      <w:r>
        <w:t xml:space="preserve">Slide 4: Challenges in the Johannesburg Context</w:t>
      </w:r>
    </w:p>
    <w:p>
      <w:pPr>
        <w:pStyle w:val="FirstParagraph"/>
      </w:pPr>
      <w:r>
        <w:t xml:space="preserve">Practicing as an Auditor in South Africa Johannesburg presents unique challenges that differ from other financial hubs. These challenges must be navigated with skill and integrity.</w:t>
      </w:r>
    </w:p>
    <w:bookmarkStart w:id="30" w:name="socio-economic-pressures"/>
    <w:p>
      <w:pPr>
        <w:pStyle w:val="Heading3"/>
      </w:pPr>
      <w:r>
        <w:t xml:space="preserve">Socio-Economic Pressures</w:t>
      </w:r>
    </w:p>
    <w:p>
      <w:pPr>
        <w:pStyle w:val="FirstParagraph"/>
      </w:pPr>
      <w:r>
        <w:t xml:space="preserve">Johannesburg operates within a broader socio-economic context characterized by inequality and economic volatility. Auditors here often face pressure from clients who may attempt to obscure poor performance due to difficult market conditions. The Auditor must maintain independence despite these external pressures.</w:t>
      </w:r>
    </w:p>
    <w:bookmarkEnd w:id="30"/>
    <w:bookmarkStart w:id="31" w:name="skill-shortages"/>
    <w:p>
      <w:pPr>
        <w:pStyle w:val="Heading3"/>
      </w:pPr>
      <w:r>
        <w:t xml:space="preserve">Skill Shortages</w:t>
      </w:r>
    </w:p>
    <w:p>
      <w:pPr>
        <w:pStyle w:val="FirstParagraph"/>
      </w:pPr>
      <w:r>
        <w:t xml:space="preserve">There is a recognized shortage of skilled professionals in the auditing industry within South Africa Johannesburg. This creates competition for top talent and places immense pressure on existing Auditors to manage heavy workloads while maintaining high-quality output. The Seminar Presentation Slides emphasize that continuous professional development (CPD) is not just a requirement but a survival mechanism.</w:t>
      </w:r>
    </w:p>
    <w:bookmarkEnd w:id="31"/>
    <w:bookmarkStart w:id="32" w:name="economic-crime"/>
    <w:p>
      <w:pPr>
        <w:pStyle w:val="Heading3"/>
      </w:pPr>
      <w:r>
        <w:t xml:space="preserve">Economic Crime</w:t>
      </w:r>
    </w:p>
    <w:p>
      <w:pPr>
        <w:pStyle w:val="FirstParagraph"/>
      </w:pPr>
      <w:r>
        <w:t xml:space="preserve">The prevalence of economic crime in the region requires Auditors to be vigilant against sophisticated fraud schemes. In South Africa Johannesburg, where large conglomerates and small enterprises coexist, the methods of fraud can vary wildly, requiring an Auditor to possess both forensic accounting skills and deep industry knowledge.</w:t>
      </w:r>
    </w:p>
    <w:bookmarkEnd w:id="32"/>
    <w:bookmarkEnd w:id="33"/>
    <w:bookmarkStart w:id="36" w:name="slide5-title"/>
    <w:p>
      <w:pPr>
        <w:pStyle w:val="Heading2"/>
      </w:pPr>
      <w:r>
        <w:t xml:space="preserve">Slide 5: Ethics and Professional Skepticism</w:t>
      </w:r>
    </w:p>
    <w:p>
      <w:pPr>
        <w:pStyle w:val="FirstParagraph"/>
      </w:pPr>
      <w:r>
        <w:t xml:space="preserve">Ethics is the cornerstone of the auditing profession. In South Africa Johannesburg, where trust in financial institutions is paramount, ethical lapses by an Auditor can have catastrophic consequences for market stability.</w:t>
      </w:r>
    </w:p>
    <w:bookmarkStart w:id="34" w:name="the-code-of-conduct"/>
    <w:p>
      <w:pPr>
        <w:pStyle w:val="Heading3"/>
      </w:pPr>
      <w:r>
        <w:t xml:space="preserve">The Code of Conduct</w:t>
      </w:r>
    </w:p>
    <w:p>
      <w:pPr>
        <w:pStyle w:val="FirstParagraph"/>
      </w:pPr>
      <w:r>
        <w:t xml:space="preserve">All Auditors must adhere to the IRBA Code of Professional Conduct. This code mandates fundamental principles including integrity, objectivity, professional competence and due care, confidentiality, and professional behavior. Breaching these codes can lead to severe penalties for both the individual Auditor and their firm.</w:t>
      </w:r>
    </w:p>
    <w:bookmarkEnd w:id="34"/>
    <w:bookmarkStart w:id="35" w:name="professional-skepticism"/>
    <w:p>
      <w:pPr>
        <w:pStyle w:val="Heading3"/>
      </w:pPr>
      <w:r>
        <w:t xml:space="preserve">Professional Skepticism</w:t>
      </w:r>
    </w:p>
    <w:p>
      <w:pPr>
        <w:pStyle w:val="FirstParagraph"/>
      </w:pPr>
      <w:r>
        <w:t xml:space="preserve">Seminar Presentation Slides highlight that Professional Skepticism is a mindset that includes a questioning mind and critical assessment of audit evidence. An Auditor cannot take management representations at face value. In the high-stakes environment of South Africa Johannesburg, this skepticism is the first line of defense against financial misstatement.</w:t>
      </w:r>
    </w:p>
    <w:p>
      <w:pPr>
        <w:pStyle w:val="BodyText"/>
      </w:pPr>
      <w:r>
        <w:t xml:space="preserve">"Trust but verify" is not just a slogan; it is the daily operational reality for every Auditor operating in South Africa Johannesburg.</w:t>
      </w:r>
    </w:p>
    <w:bookmarkEnd w:id="35"/>
    <w:bookmarkEnd w:id="36"/>
    <w:bookmarkStart w:id="40" w:name="slide6-title"/>
    <w:p>
      <w:pPr>
        <w:pStyle w:val="Heading2"/>
      </w:pPr>
      <w:r>
        <w:t xml:space="preserve">Slide 6: Technology and the Future of Auditing</w:t>
      </w:r>
    </w:p>
    <w:p>
      <w:pPr>
        <w:pStyle w:val="FirstParagraph"/>
      </w:pPr>
      <w:r>
        <w:t xml:space="preserve">The landscape of auditing is undergoing a technological revolution, particularly in tech-savvy hubs like South Africa Johannesburg. The traditional manual audit is disappearing, replaced by data analytics and AI-driven tools.</w:t>
      </w:r>
    </w:p>
    <w:bookmarkStart w:id="37" w:name="data-analytics"/>
    <w:p>
      <w:pPr>
        <w:pStyle w:val="Heading3"/>
      </w:pPr>
      <w:r>
        <w:t xml:space="preserve">Data Analytics</w:t>
      </w:r>
    </w:p>
    <w:p>
      <w:pPr>
        <w:pStyle w:val="FirstParagraph"/>
      </w:pPr>
      <w:r>
        <w:t xml:space="preserve">Auditors are now expected to analyze 100% of transactions rather than relying on sampling. In Johannesburg’s large corporations, this means dealing with massive datasets. Proficiency in software like ACL, IDEA, or advanced Excel functions is becoming a prerequisite for the modern Auditor.</w:t>
      </w:r>
    </w:p>
    <w:bookmarkEnd w:id="37"/>
    <w:bookmarkStart w:id="38" w:name="blockchain-and-smart-contracts"/>
    <w:p>
      <w:pPr>
        <w:pStyle w:val="Heading3"/>
      </w:pPr>
      <w:r>
        <w:t xml:space="preserve">Blockchain and Smart Contracts</w:t>
      </w:r>
    </w:p>
    <w:p>
      <w:pPr>
        <w:pStyle w:val="FirstParagraph"/>
      </w:pPr>
      <w:r>
        <w:t xml:space="preserve">As financial institutions in South Africa explore blockchain technology, Auditors must understand how to audit smart contracts. This emerging trend requires Auditors to be lifelong learners, constantly updating their skills to stay relevant.</w:t>
      </w:r>
    </w:p>
    <w:bookmarkEnd w:id="38"/>
    <w:bookmarkStart w:id="39" w:name="cybersecurity-risks"/>
    <w:p>
      <w:pPr>
        <w:pStyle w:val="Heading3"/>
      </w:pPr>
      <w:r>
        <w:t xml:space="preserve">Cybersecurity Risks</w:t>
      </w:r>
    </w:p>
    <w:p>
      <w:pPr>
        <w:pStyle w:val="FirstParagraph"/>
      </w:pPr>
      <w:r>
        <w:t xml:space="preserve">The Auditor must also assess the cybersecurity posture of the entity. A breach in a Johannesburg-based bank or retailer can have national implications. Therefore, understanding IT general controls is now integral to the role of an Auditor.</w:t>
      </w:r>
    </w:p>
    <w:bookmarkEnd w:id="39"/>
    <w:bookmarkEnd w:id="40"/>
    <w:bookmarkStart w:id="43" w:name="slide7-title"/>
    <w:p>
      <w:pPr>
        <w:pStyle w:val="Heading2"/>
      </w:pPr>
      <w:r>
        <w:t xml:space="preserve">Slide 7: Conclusion and Call to Action</w:t>
      </w:r>
    </w:p>
    <w:p>
      <w:pPr>
        <w:pStyle w:val="FirstParagraph"/>
      </w:pPr>
      <w:r>
        <w:t xml:space="preserve">In conclusion, the role of the Auditor in South Africa Johannesburg is more critical than ever. They are the guardians of financial truth in a complex economic landscape.</w:t>
      </w:r>
    </w:p>
    <w:bookmarkStart w:id="41" w:name="summary-of-key-points"/>
    <w:p>
      <w:pPr>
        <w:pStyle w:val="Heading3"/>
      </w:pPr>
      <w:r>
        <w:t xml:space="preserve">Summary of Key Points</w:t>
      </w:r>
    </w:p>
    <w:p>
      <w:pPr>
        <w:numPr>
          <w:ilvl w:val="0"/>
          <w:numId w:val="1003"/>
        </w:numPr>
        <w:pStyle w:val="Compact"/>
      </w:pPr>
      <w:r>
        <w:t xml:space="preserve">The regulatory framework (IRBA, Companies Act) provides a strong foundation but demands strict compliance.</w:t>
      </w:r>
    </w:p>
    <w:p>
      <w:pPr>
        <w:numPr>
          <w:ilvl w:val="0"/>
          <w:numId w:val="1003"/>
        </w:numPr>
        <w:pStyle w:val="Compact"/>
      </w:pPr>
      <w:r>
        <w:t xml:space="preserve">Ethical integrity and professional skepticism are non-negotiable assets for any Auditor.</w:t>
      </w:r>
    </w:p>
    <w:bookmarkEnd w:id="41"/>
    <w:bookmarkStart w:id="42" w:name="the-path-forward"/>
    <w:p>
      <w:pPr>
        <w:pStyle w:val="Heading3"/>
      </w:pPr>
      <w:r>
        <w:t xml:space="preserve">The Path Forward</w:t>
      </w:r>
    </w:p>
    <w:p>
      <w:pPr>
        <w:pStyle w:val="FirstParagraph"/>
      </w:pPr>
      <w:r>
        <w:t xml:space="preserve">We call upon all professionals in this room to uphold the highest standards of auditing. Whether you are a newly qualified Auditor or a seasoned partner, your work impacts the credibility of South Africa Johannesburg as an investment destination. Let us commit to excellence, integrity, and continuous improvement.</w:t>
      </w:r>
    </w:p>
    <w:bookmarkEnd w:id="42"/>
    <w:bookmarkEnd w:id="43"/>
    <w:bookmarkStart w:id="46" w:name="slide8-title"/>
    <w:p>
      <w:pPr>
        <w:pStyle w:val="Heading2"/>
      </w:pPr>
      <w:r>
        <w:t xml:space="preserve">Slide 8: Q&amp;A and Resources</w:t>
      </w:r>
    </w:p>
    <w:p>
      <w:pPr>
        <w:pStyle w:val="FirstParagraph"/>
      </w:pPr>
      <w:r>
        <w:t xml:space="preserve">We now invite questions from the audience regarding the role of the Auditor in South Africa Johannesburg.</w:t>
      </w:r>
    </w:p>
    <w:bookmarkStart w:id="44" w:name="further-reading"/>
    <w:p>
      <w:pPr>
        <w:pStyle w:val="Heading3"/>
      </w:pPr>
      <w:r>
        <w:t xml:space="preserve">Further Reading</w:t>
      </w:r>
    </w:p>
    <w:p>
      <w:pPr>
        <w:numPr>
          <w:ilvl w:val="0"/>
          <w:numId w:val="1004"/>
        </w:numPr>
        <w:pStyle w:val="Compact"/>
      </w:pPr>
      <w:r>
        <w:t xml:space="preserve">IRBA Website: www.irba.co.za</w:t>
      </w:r>
    </w:p>
    <w:p>
      <w:pPr>
        <w:numPr>
          <w:ilvl w:val="0"/>
          <w:numId w:val="1004"/>
        </w:numPr>
        <w:pStyle w:val="Compact"/>
      </w:pPr>
      <w:r>
        <w:t xml:space="preserve">The Companies Act 71 of 2008 (South Africa)</w:t>
      </w:r>
    </w:p>
    <w:p>
      <w:pPr>
        <w:numPr>
          <w:ilvl w:val="0"/>
          <w:numId w:val="1004"/>
        </w:numPr>
        <w:pStyle w:val="Compact"/>
      </w:pPr>
      <w:r>
        <w:rPr>
          <w:bCs/>
          <w:b/>
        </w:rPr>
        <w:t xml:space="preserve">Seminar Presentation Slides Archive:</w:t>
      </w:r>
      <w:r>
        <w:t xml:space="preserve"> </w:t>
      </w:r>
      <w:r>
        <w:t xml:space="preserve">Accessible via the seminar portal.</w:t>
      </w:r>
    </w:p>
    <w:bookmarkEnd w:id="44"/>
    <w:bookmarkStart w:id="45" w:name="contact-information"/>
    <w:p>
      <w:pPr>
        <w:pStyle w:val="Heading3"/>
      </w:pPr>
      <w:r>
        <w:t xml:space="preserve">Contact Information</w:t>
      </w:r>
    </w:p>
    <w:p>
      <w:pPr>
        <w:pStyle w:val="FirstParagraph"/>
      </w:pPr>
      <w:r>
        <w:rPr>
          <w:iCs/>
          <w:i/>
        </w:rPr>
        <w:t xml:space="preserve">Seminar Chairperson</w:t>
      </w:r>
    </w:p>
    <w:p>
      <w:pPr>
        <w:pStyle w:val="BodyText"/>
      </w:pPr>
      <w:r>
        <w:t xml:space="preserve">Email: info@auditingsemarsa.co.za</w:t>
      </w:r>
    </w:p>
    <w:bookmarkEnd w:id="45"/>
    <w:bookmarkEnd w:id="46"/>
    <w:p>
      <w:pPr>
        <w:pStyle w:val="BodyText"/>
      </w:pPr>
      <w:r>
        <w:t xml:space="preserve">© 2023 Professional Auditing Seminar Series. All rights reserved.</w:t>
      </w:r>
    </w:p>
    <w:p>
      <w:pPr>
        <w:pStyle w:val="BodyText"/>
      </w:pPr>
      <w:r>
        <w:rPr>
          <w:iCs/>
          <w:i/>
        </w:rPr>
        <w:t xml:space="preserve">This document was generated as part of the Seminar Presentation Slides for Auditor training in South Africa Johannesburg.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Auditor in South Africa Johannesburg</dc:title>
  <dc:creator/>
  <dc:language>en</dc:language>
  <cp:keywords/>
  <dcterms:created xsi:type="dcterms:W3CDTF">2026-07-29T19:52:57Z</dcterms:created>
  <dcterms:modified xsi:type="dcterms:W3CDTF">2026-07-29T19:52:57Z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