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Spain</w:t>
      </w:r>
      <w:r>
        <w:t xml:space="preserve"> </w:t>
      </w:r>
      <w:r>
        <w:t xml:space="preserve">Barcelona</w:t>
      </w:r>
    </w:p>
    <w:bookmarkStart w:id="28" w:name="seminar-presentation-slides"/>
    <w:p>
      <w:pPr>
        <w:pStyle w:val="Heading1"/>
      </w:pPr>
      <w:r>
        <w:t xml:space="preserve">Seminar Presentation Slides</w:t>
      </w:r>
    </w:p>
    <w:p>
      <w:pPr>
        <w:pStyle w:val="FirstParagraph"/>
      </w:pPr>
      <w:r>
        <w:rPr>
          <w:bCs/>
          <w:b/>
        </w:rPr>
        <w:t xml:space="preserve">The Strategic Role of the Auditor in Spain Barcelona:</w:t>
      </w:r>
      <w:r>
        <w:br/>
      </w:r>
      <w:r>
        <w:t xml:space="preserve">Navigating Regulatory Frameworks, Technological Innovation, and Economic Impact</w:t>
      </w:r>
    </w:p>
    <w:bookmarkStart w:id="20" w:name="Xaf19c4be4b8593fae6758e1bfdeacc3e8e54959"/>
    <w:p>
      <w:pPr>
        <w:pStyle w:val="Heading2"/>
      </w:pPr>
      <w:r>
        <w:t xml:space="preserve">Slide 1: Introduction to the Seminar Presentation Slides</w:t>
      </w:r>
    </w:p>
    <w:bookmarkEnd w:id="20"/>
    <w:p>
      <w:pPr>
        <w:numPr>
          <w:ilvl w:val="0"/>
          <w:numId w:val="1001"/>
        </w:numPr>
        <w:pStyle w:val="Compact"/>
      </w:pPr>
      <w:r>
        <w:rPr>
          <w:bCs/>
          <w:b/>
        </w:rPr>
        <w:t xml:space="preserve">Welcome and Context:</w:t>
      </w:r>
      <w:r>
        <w:t xml:space="preserve"> </w:t>
      </w:r>
      <w:r>
        <w:t xml:space="preserve">Welcome to this comprehensive Seminar Presentation Slides session dedicated to the evolving landscape of auditing in one of Europe's most dynamic economic hubs.</w:t>
      </w:r>
    </w:p>
    <w:p>
      <w:pPr>
        <w:numPr>
          <w:ilvl w:val="0"/>
          <w:numId w:val="1001"/>
        </w:numPr>
        <w:pStyle w:val="Compact"/>
      </w:pPr>
      <w:r>
        <w:rPr>
          <w:bCs/>
          <w:b/>
        </w:rPr>
        <w:t xml:space="preserve">The Location Advantage:</w:t>
      </w:r>
      <w:r>
        <w:t xml:space="preserve"> </w:t>
      </w:r>
      <w:r>
        <w:t xml:space="preserve">We are specifically focusing on Spain Barcelona, a city that serves as the financial heartbeat of Catalonia and a critical node for international trade within the Mediterranean region.</w:t>
      </w:r>
    </w:p>
    <w:p>
      <w:pPr>
        <w:numPr>
          <w:ilvl w:val="0"/>
          <w:numId w:val="1001"/>
        </w:numPr>
        <w:pStyle w:val="Compact"/>
      </w:pPr>
      <w:r>
        <w:rPr>
          <w:bCs/>
          <w:b/>
        </w:rPr>
        <w:t xml:space="preserve">The Core Subject:</w:t>
      </w:r>
      <w:r>
        <w:t xml:space="preserve"> </w:t>
      </w:r>
      <w:r>
        <w:t xml:space="preserve">The primary objective is to analyze how an</w:t>
      </w:r>
      <w:r>
        <w:t xml:space="preserve"> </w:t>
      </w:r>
      <w:r>
        <w:rPr>
          <w:bCs/>
          <w:b/>
        </w:rPr>
        <w:t xml:space="preserve">Auditor</w:t>
      </w:r>
      <w:r>
        <w:t xml:space="preserve">, whether internal or external, functions not merely as a compliance officer, but as a strategic advisor in this unique geographic and economic context.</w:t>
      </w:r>
    </w:p>
    <w:p>
      <w:pPr>
        <w:numPr>
          <w:ilvl w:val="0"/>
          <w:numId w:val="1001"/>
        </w:numPr>
        <w:pStyle w:val="Compact"/>
      </w:pPr>
      <w:r>
        <w:rPr>
          <w:bCs/>
          <w:b/>
        </w:rPr>
        <w:t xml:space="preserve">Seminar Objectives:</w:t>
      </w:r>
      <w:r>
        <w:t xml:space="preserve"> </w:t>
      </w:r>
      <w:r>
        <w:t xml:space="preserve">By the end of these Seminar Presentation Slides, participants will understand the legal obligations for an Auditor in Spain Barcelona, the impact of digital transformation on audit methodologies, and best practices for maintaining independence while fostering business growth.</w:t>
      </w:r>
    </w:p>
    <w:bookmarkStart w:id="21" w:name="X44353a4984255619e694ad1acf0f88ec23b1ed2"/>
    <w:p>
      <w:pPr>
        <w:pStyle w:val="Heading2"/>
      </w:pPr>
      <w:r>
        <w:t xml:space="preserve">Slide 2:The Regulatory Environment for the Auditor in Spain Barcelona</w:t>
      </w:r>
    </w:p>
    <w:bookmarkEnd w:id="21"/>
    <w:p>
      <w:pPr>
        <w:numPr>
          <w:ilvl w:val="0"/>
          <w:numId w:val="1002"/>
        </w:numPr>
        <w:pStyle w:val="Compact"/>
      </w:pPr>
      <w:r>
        <w:rPr>
          <w:bCs/>
          <w:b/>
        </w:rPr>
        <w:t xml:space="preserve">National Framework:</w:t>
      </w:r>
      <w:r>
        <w:t xml:space="preserve"> </w:t>
      </w:r>
      <w:r>
        <w:t xml:space="preserve">In Spain, the role of an Auditor is strictly regulated by Law 22/2015 on Auditors and Accounting. This law establishes rigorous standards for education, professional experience, and ongoing training required to practice as an Auditor.</w:t>
      </w:r>
    </w:p>
    <w:p>
      <w:pPr>
        <w:numPr>
          <w:ilvl w:val="0"/>
          <w:numId w:val="1002"/>
        </w:numPr>
        <w:pStyle w:val="Compact"/>
      </w:pPr>
      <w:r>
        <w:rPr>
          <w:bCs/>
          <w:b/>
        </w:rPr>
        <w:t xml:space="preserve">The ICOB:</w:t>
      </w:r>
      <w:r>
        <w:t xml:space="preserve"> </w:t>
      </w:r>
      <w:r>
        <w:t xml:space="preserve">The</w:t>
      </w:r>
      <w:r>
        <w:t xml:space="preserve"> </w:t>
      </w:r>
      <w:r>
        <w:rPr>
          <w:iCs/>
          <w:i/>
        </w:rPr>
        <w:t xml:space="preserve">Instituto de Contabilidad y Auditoría de Cuentas</w:t>
      </w:r>
      <w:r>
        <w:t xml:space="preserve"> </w:t>
      </w:r>
      <w:r>
        <w:t xml:space="preserve">(ICAB) serves as the official body of control of auditing in Spain. An Auditor based in Spain Barcelona must register and maintain good standing with the ICOB to ensure their certifications are legally valid across all territories, including Catalonia.</w:t>
      </w:r>
    </w:p>
    <w:p>
      <w:pPr>
        <w:numPr>
          <w:ilvl w:val="0"/>
          <w:numId w:val="1002"/>
        </w:numPr>
        <w:pStyle w:val="Compact"/>
      </w:pPr>
      <w:r>
        <w:rPr>
          <w:bCs/>
          <w:b/>
        </w:rPr>
        <w:t xml:space="preserve">Municipal and Regional Nuances:</w:t>
      </w:r>
      <w:r>
        <w:t xml:space="preserve"> </w:t>
      </w:r>
      <w:r>
        <w:t xml:space="preserve">While national laws apply uniformly, an Auditor operating in Spain Barcelona must also be aware of local tax implications and regional incentives. The Generalitat de Catalunya often introduces specific economic development programs that require specialized auditing scrutiny to ensure compliance with EU state aid rules.</w:t>
      </w:r>
    </w:p>
    <w:p>
      <w:pPr>
        <w:numPr>
          <w:ilvl w:val="0"/>
          <w:numId w:val="1002"/>
        </w:numPr>
        <w:pStyle w:val="Compact"/>
      </w:pPr>
      <w:r>
        <w:rPr>
          <w:bCs/>
          <w:b/>
        </w:rPr>
        <w:t xml:space="preserve">Mandatory Audit Thresholds:</w:t>
      </w:r>
      <w:r>
        <w:t xml:space="preserve"> </w:t>
      </w:r>
      <w:r>
        <w:t xml:space="preserve">Understanding which entities in Spain Barcelona are legally required to undergo an external audit is crucial for an Auditor. This typically applies to large companies meeting certain thresholds regarding balance sheet totals, net turnover, and average number of employees during the financial year.</w:t>
      </w:r>
    </w:p>
    <w:bookmarkStart w:id="22" w:name="X2b46c36f67cb2b5f609944bc133f6fa99e8e735"/>
    <w:p>
      <w:pPr>
        <w:pStyle w:val="Heading2"/>
      </w:pPr>
      <w:r>
        <w:t xml:space="preserve">Slide 3:The Economic Landscape of Spain Barcelona</w:t>
      </w:r>
    </w:p>
    <w:bookmarkEnd w:id="22"/>
    <w:p>
      <w:pPr>
        <w:numPr>
          <w:ilvl w:val="0"/>
          <w:numId w:val="1003"/>
        </w:numPr>
        <w:pStyle w:val="Compact"/>
      </w:pPr>
      <w:r>
        <w:rPr>
          <w:bCs/>
          <w:b/>
        </w:rPr>
        <w:t xml:space="preserve">A Hub of Diversity:</w:t>
      </w:r>
      <w:r>
        <w:t xml:space="preserve"> </w:t>
      </w:r>
      <w:r>
        <w:t xml:space="preserve">Spain Barcelona is not just a tourist destination; it is a major industrial, commercial, and service center. An Auditor here must be prepared to audit diverse sectors ranging from maritime logistics and port activities to high-tech startups and tourism hospitality groups.</w:t>
      </w:r>
    </w:p>
    <w:p>
      <w:pPr>
        <w:numPr>
          <w:ilvl w:val="0"/>
          <w:numId w:val="1003"/>
        </w:numPr>
        <w:pStyle w:val="Compact"/>
      </w:pPr>
      <w:r>
        <w:rPr>
          <w:bCs/>
          <w:b/>
        </w:rPr>
        <w:t xml:space="preserve">International Trade:</w:t>
      </w:r>
      <w:r>
        <w:t xml:space="preserve"> </w:t>
      </w:r>
      <w:r>
        <w:t xml:space="preserve">As one of the most important ports in the Mediterranean, Barcelona hosts numerous international trading firms. For an Auditor, this presents complex challenges involving currency exchange risks, international transfer pricing documentation, and cross-border regulatory compliance.</w:t>
      </w:r>
    </w:p>
    <w:p>
      <w:pPr>
        <w:numPr>
          <w:ilvl w:val="0"/>
          <w:numId w:val="1003"/>
        </w:numPr>
        <w:pStyle w:val="Compact"/>
      </w:pPr>
      <w:r>
        <w:rPr>
          <w:bCs/>
          <w:b/>
        </w:rPr>
        <w:t xml:space="preserve">The Startup Ecosystem:</w:t>
      </w:r>
      <w:r>
        <w:t xml:space="preserve"> </w:t>
      </w:r>
      <w:r>
        <w:t xml:space="preserve">The rise of "Barcelona Tech City" has created a vibrant startup ecosystem. An Auditor serving these entities often deals with equity valuation issues, venture capital funding rounds, and intellectual property asset verification, which differs significantly from traditional audit engagements.</w:t>
      </w:r>
    </w:p>
    <w:p>
      <w:pPr>
        <w:numPr>
          <w:ilvl w:val="0"/>
          <w:numId w:val="1003"/>
        </w:numPr>
        <w:pStyle w:val="Compact"/>
      </w:pPr>
      <w:r>
        <w:rPr>
          <w:bCs/>
          <w:b/>
        </w:rPr>
        <w:t xml:space="preserve">SME Dominance:</w:t>
      </w:r>
      <w:r>
        <w:t xml:space="preserve"> </w:t>
      </w:r>
      <w:r>
        <w:t xml:space="preserve">A significant portion of the business landscape in Spain Barcelona consists of Small and Medium Enterprises (SMEs). An Auditor plays a vital role here by providing value-added services beyond statutory audits, such as financial advisory and management consulting, helping these businesses scale up.</w:t>
      </w:r>
    </w:p>
    <w:bookmarkStart w:id="23" w:name="X6409e95822a71a3507db13041512507907a5d1e"/>
    <w:p>
      <w:pPr>
        <w:pStyle w:val="Heading2"/>
      </w:pPr>
      <w:r>
        <w:t xml:space="preserve">Slide 4:The Evolving Role of the Auditor in the Digital Age</w:t>
      </w:r>
    </w:p>
    <w:bookmarkEnd w:id="23"/>
    <w:p>
      <w:pPr>
        <w:numPr>
          <w:ilvl w:val="0"/>
          <w:numId w:val="1004"/>
        </w:numPr>
        <w:pStyle w:val="Compact"/>
      </w:pPr>
      <w:r>
        <w:rPr>
          <w:bCs/>
          <w:b/>
        </w:rPr>
        <w:t xml:space="preserve">Data Analytics:</w:t>
      </w:r>
      <w:r>
        <w:t xml:space="preserve"> </w:t>
      </w:r>
      <w:r>
        <w:t xml:space="preserve">Modern Seminar Presentation Slides emphasize that an Auditor can no longer rely solely on sampling. In Spain Barcelona, where data generation is rapid due to high digital penetration, Auditors must utilize big data analytics to examine 100% of transactional data for anomalies.</w:t>
      </w:r>
    </w:p>
    <w:p>
      <w:pPr>
        <w:numPr>
          <w:ilvl w:val="0"/>
          <w:numId w:val="1004"/>
        </w:numPr>
        <w:pStyle w:val="Compact"/>
      </w:pPr>
      <w:r>
        <w:rPr>
          <w:bCs/>
          <w:b/>
        </w:rPr>
        <w:t xml:space="preserve">Continuous Auditing:</w:t>
      </w:r>
      <w:r>
        <w:t xml:space="preserve"> </w:t>
      </w:r>
      <w:r>
        <w:t xml:space="preserve">The concept of "real-time auditing" is gaining traction among large corporations in Spain Barcelona. An Auditor must be proficient in connecting directly to client ERP systems (such as SAP, Oracle, or Microsoft Dynamics) to monitor financial controls continuously rather than retrospectively.</w:t>
      </w:r>
    </w:p>
    <w:p>
      <w:pPr>
        <w:numPr>
          <w:ilvl w:val="0"/>
          <w:numId w:val="1004"/>
        </w:numPr>
        <w:pStyle w:val="Compact"/>
      </w:pPr>
      <w:r>
        <w:rPr>
          <w:bCs/>
          <w:b/>
        </w:rPr>
        <w:t xml:space="preserve">Cybersecurity and IT Audit:</w:t>
      </w:r>
      <w:r>
        <w:t xml:space="preserve"> </w:t>
      </w:r>
      <w:r>
        <w:t xml:space="preserve">As digital transformation accelerates, the risk of cyber threats increases. An Auditor in this region must possess a strong understanding of IT general controls (ITGC) and application controls to assess the integrity of financial reporting systems.</w:t>
      </w:r>
    </w:p>
    <w:p>
      <w:pPr>
        <w:numPr>
          <w:ilvl w:val="0"/>
          <w:numId w:val="1004"/>
        </w:numPr>
        <w:pStyle w:val="Compact"/>
      </w:pPr>
      <w:r>
        <w:rPr>
          <w:bCs/>
          <w:b/>
        </w:rPr>
        <w:t xml:space="preserve">Ethical AI Usage:</w:t>
      </w:r>
      <w:r>
        <w:t xml:space="preserve"> </w:t>
      </w:r>
      <w:r>
        <w:t xml:space="preserve">Seminar Presentation Slides also highlight the ethical use of AI in auditing. An Auditor must ensure that algorithms used for risk assessment are free from bias and that data privacy laws, particularly the EU General Data Protection Regulation (GDPR), are strictly adhered to during the audit process.</w:t>
      </w:r>
    </w:p>
    <w:bookmarkStart w:id="24" w:name="slide-5sustainability-and-esg-reporting"/>
    <w:p>
      <w:pPr>
        <w:pStyle w:val="Heading2"/>
      </w:pPr>
      <w:r>
        <w:t xml:space="preserve">Slide 5:Sustainability and ESG Reporting</w:t>
      </w:r>
    </w:p>
    <w:bookmarkEnd w:id="24"/>
    <w:p>
      <w:pPr>
        <w:numPr>
          <w:ilvl w:val="0"/>
          <w:numId w:val="1005"/>
        </w:numPr>
        <w:pStyle w:val="Compact"/>
      </w:pPr>
      <w:r>
        <w:rPr>
          <w:bCs/>
          <w:b/>
        </w:rPr>
        <w:t xml:space="preserve">The Green Shift:</w:t>
      </w:r>
      <w:r>
        <w:t xml:space="preserve"> </w:t>
      </w:r>
      <w:r>
        <w:t xml:space="preserve">Spain Barcelona is actively pursuing sustainability goals aligned with the European Green Deal. Companies operating here are increasingly required to disclose non-financial information regarding environmental impact, social responsibility, and governance (ESG).</w:t>
      </w:r>
    </w:p>
    <w:p>
      <w:pPr>
        <w:numPr>
          <w:ilvl w:val="0"/>
          <w:numId w:val="1005"/>
        </w:numPr>
        <w:pStyle w:val="Compact"/>
      </w:pPr>
      <w:r>
        <w:rPr>
          <w:bCs/>
          <w:b/>
        </w:rPr>
        <w:t xml:space="preserve">Mandatory Non-Financial Reporting:</w:t>
      </w:r>
      <w:r>
        <w:t xml:space="preserve"> </w:t>
      </w:r>
      <w:r>
        <w:t xml:space="preserve">Large public-interest entities in Spain Barcelona are now subject to mandatory non-financial reporting requirements. An Auditor is tasked with verifying the accuracy of these ESG statements, ensuring they align with international standards such as the Global Reporting Initiative (GRI) or the Sustainability Accounting Standards Board (SASB).</w:t>
      </w:r>
    </w:p>
    <w:p>
      <w:pPr>
        <w:numPr>
          <w:ilvl w:val="0"/>
          <w:numId w:val="1005"/>
        </w:numPr>
        <w:pStyle w:val="Compact"/>
      </w:pPr>
      <w:r>
        <w:rPr>
          <w:bCs/>
          <w:b/>
        </w:rPr>
        <w:t xml:space="preserve">Auditor's Assurance Role:</w:t>
      </w:r>
      <w:r>
        <w:t xml:space="preserve"> </w:t>
      </w:r>
      <w:r>
        <w:t xml:space="preserve">The role of an Auditor is expanding from financial assurance to sustainability assurance. This requires specialized training and knowledge regarding carbon footprints, waste management protocols, and social labor practices within the supply chain.</w:t>
      </w:r>
    </w:p>
    <w:p>
      <w:pPr>
        <w:numPr>
          <w:ilvl w:val="0"/>
          <w:numId w:val="1005"/>
        </w:numPr>
        <w:pStyle w:val="Compact"/>
      </w:pPr>
      <w:r>
        <w:rPr>
          <w:bCs/>
          <w:b/>
        </w:rPr>
        <w:t xml:space="preserve">Strategic Value:</w:t>
      </w:r>
      <w:r>
        <w:t xml:space="preserve"> </w:t>
      </w:r>
      <w:r>
        <w:t xml:space="preserve">By providing robust ESG audit services, an Auditor helps companies in Spain Barcelona attract green investment and enhance their brand reputation among environmentally conscious consumers.</w:t>
      </w:r>
    </w:p>
    <w:bookmarkStart w:id="25" w:name="X430e3d4d8186db3c4e152ef8e54eb5054b585ad"/>
    <w:p>
      <w:pPr>
        <w:pStyle w:val="Heading2"/>
      </w:pPr>
      <w:r>
        <w:t xml:space="preserve">Slide 6:Languages and Cultural Competence for the Auditor in Spain Barcelona</w:t>
      </w:r>
    </w:p>
    <w:bookmarkEnd w:id="25"/>
    <w:p>
      <w:pPr>
        <w:numPr>
          <w:ilvl w:val="0"/>
          <w:numId w:val="1006"/>
        </w:numPr>
        <w:pStyle w:val="Compact"/>
      </w:pPr>
      <w:r>
        <w:rPr>
          <w:bCs/>
          <w:b/>
        </w:rPr>
        <w:t xml:space="preserve">Multilingual Environment:</w:t>
      </w:r>
      <w:r>
        <w:t xml:space="preserve"> </w:t>
      </w:r>
      <w:r>
        <w:t xml:space="preserve">In Spain Barcelona, effective communication is key. An Auditor must often be proficient in both Spanish and Catalan, as many local institutions and businesses prefer official business in these languages. However, English remains the lingua franca for international clients.</w:t>
      </w:r>
    </w:p>
    <w:p>
      <w:pPr>
        <w:numPr>
          <w:ilvl w:val="0"/>
          <w:numId w:val="1006"/>
        </w:numPr>
        <w:pStyle w:val="Compact"/>
      </w:pPr>
      <w:r>
        <w:rPr>
          <w:bCs/>
          <w:b/>
        </w:rPr>
        <w:t xml:space="preserve">Cultural Sensitivity:</w:t>
      </w:r>
      <w:r>
        <w:t xml:space="preserve"> </w:t>
      </w:r>
      <w:r>
        <w:t xml:space="preserve">Understanding the local business culture is essential for an Auditor. Relationships in Spain Barcelona are often built on trust and personal connection. An Auditor who demonstrates cultural respect and linguistic capability builds stronger rapport with client management teams.</w:t>
      </w:r>
    </w:p>
    <w:p>
      <w:pPr>
        <w:numPr>
          <w:ilvl w:val="0"/>
          <w:numId w:val="1006"/>
        </w:numPr>
        <w:pStyle w:val="Compact"/>
      </w:pPr>
      <w:r>
        <w:rPr>
          <w:bCs/>
          <w:b/>
        </w:rPr>
        <w:t xml:space="preserve">Navigating Bureaucracy:</w:t>
      </w:r>
    </w:p>
    <w:p>
      <w:pPr>
        <w:numPr>
          <w:ilvl w:val="0"/>
          <w:numId w:val="1006"/>
        </w:numPr>
        <w:pStyle w:val="Compact"/>
      </w:pPr>
      <w:r>
        <w:rPr>
          <w:bCs/>
          <w:b/>
        </w:rPr>
        <w:t xml:space="preserve">Collaboration:</w:t>
      </w:r>
      <w:r>
        <w:t xml:space="preserve"> </w:t>
      </w:r>
      <w:r>
        <w:t xml:space="preserve">Seminar Presentation Slides suggest that successful Auditors in this region collaborate closely with local legal counsel and tax advisors to provide a holistic view of risk to their clients.</w:t>
      </w:r>
    </w:p>
    <w:bookmarkStart w:id="26" w:name="X4232e111d47b961bee666bb952d3dd57f95d067"/>
    <w:p>
      <w:pPr>
        <w:pStyle w:val="Heading2"/>
      </w:pPr>
      <w:r>
        <w:t xml:space="preserve">Slide 7:Ethical Challenges and Independence</w:t>
      </w:r>
    </w:p>
    <w:bookmarkEnd w:id="26"/>
    <w:p>
      <w:pPr>
        <w:numPr>
          <w:ilvl w:val="0"/>
          <w:numId w:val="1007"/>
        </w:numPr>
        <w:pStyle w:val="Compact"/>
      </w:pPr>
      <w:r>
        <w:rPr>
          <w:bCs/>
          <w:b/>
        </w:rPr>
        <w:t xml:space="preserve">The Code of Ethics:</w:t>
      </w:r>
      <w:r>
        <w:t xml:space="preserve"> </w:t>
      </w:r>
      <w:r>
        <w:t xml:space="preserve">An Auditor must strictly adhere to the IESBA International Code of Ethics. In the close-knit business community of Spain Barcelona, maintaining independence can be challenging when clients are long-standing personal acquaintances.</w:t>
      </w:r>
    </w:p>
    <w:p>
      <w:pPr>
        <w:numPr>
          <w:ilvl w:val="0"/>
          <w:numId w:val="1007"/>
        </w:numPr>
        <w:pStyle w:val="Compact"/>
      </w:pPr>
      <w:r>
        <w:rPr>
          <w:bCs/>
          <w:b/>
        </w:rPr>
        <w:t xml:space="preserve">Self-Review Threats:</w:t>
      </w:r>
      <w:r>
        <w:t xml:space="preserve"> </w:t>
      </w:r>
      <w:r>
        <w:t xml:space="preserve">Seminar Presentation Slides warn against taking on roles that compromise independence. For example, an Auditor should generally not design or implement the internal financial systems they are later called upon to audit in Spain Barcelona.</w:t>
      </w:r>
    </w:p>
    <w:p>
      <w:pPr>
        <w:numPr>
          <w:ilvl w:val="0"/>
          <w:numId w:val="1007"/>
        </w:numPr>
        <w:pStyle w:val="Compact"/>
      </w:pPr>
      <w:r>
        <w:rPr>
          <w:bCs/>
          <w:b/>
        </w:rPr>
        <w:t xml:space="preserve">Familiarity Threat:</w:t>
      </w:r>
      <w:r>
        <w:t xml:space="preserve"> </w:t>
      </w:r>
      <w:r>
        <w:t xml:space="preserve">The "familiarity threat" occurs when an Auditor becomes too sympathetic to the interests of a client. Regular partner rotation and independent quality reviews are mandatory safeguards that an Audit firm must implement to mitigate this risk.</w:t>
      </w:r>
    </w:p>
    <w:p>
      <w:pPr>
        <w:numPr>
          <w:ilvl w:val="0"/>
          <w:numId w:val="1007"/>
        </w:numPr>
        <w:pStyle w:val="Compact"/>
      </w:pPr>
      <w:r>
        <w:rPr>
          <w:bCs/>
          <w:b/>
        </w:rPr>
        <w:t xml:space="preserve">Public Interest:</w:t>
      </w:r>
      <w:r>
        <w:t xml:space="preserve"> </w:t>
      </w:r>
      <w:r>
        <w:t xml:space="preserve">Given the public interest role of Auditors, maintaining integrity is paramount. Any compromise in ethical standards can lead to severe reputational damage and legal consequences for both the Auditor and their firm operating in Spain Barcelona.</w:t>
      </w:r>
    </w:p>
    <w:bookmarkStart w:id="27" w:name="Xeeb019a58d24e0edb6e4a790e0fabac30e3eb87"/>
    <w:p>
      <w:pPr>
        <w:pStyle w:val="Heading2"/>
      </w:pPr>
      <w:r>
        <w:t xml:space="preserve">Slide 8:Futures Trends and Conclusion of Seminar Presentation Slides</w:t>
      </w:r>
    </w:p>
    <w:bookmarkEnd w:id="27"/>
    <w:p>
      <w:pPr>
        <w:numPr>
          <w:ilvl w:val="0"/>
          <w:numId w:val="1008"/>
        </w:numPr>
        <w:pStyle w:val="Compact"/>
      </w:pPr>
      <w:r>
        <w:rPr>
          <w:bCs/>
          <w:b/>
        </w:rPr>
        <w:t xml:space="preserve">The Future Outlook:</w:t>
      </w:r>
      <w:r>
        <w:t xml:space="preserve"> </w:t>
      </w:r>
      <w:r>
        <w:t xml:space="preserve">The role of an Auditor in Spain Barcelona will continue to evolve towards a more advisory, tech-enabled, and sustainability-focused profession. Adaptability is the key skill for future Auditors.</w:t>
      </w:r>
    </w:p>
    <w:p>
      <w:pPr>
        <w:numPr>
          <w:ilvl w:val="0"/>
          <w:numId w:val="1008"/>
        </w:numPr>
        <w:pStyle w:val="Compact"/>
      </w:pPr>
      <w:r>
        <w:rPr>
          <w:bCs/>
          <w:b/>
        </w:rPr>
        <w:t xml:space="preserve">Lifelong Learning:</w:t>
      </w:r>
      <w:r>
        <w:t xml:space="preserve"> </w:t>
      </w:r>
      <w:r>
        <w:t xml:space="preserve">Continuous professional education is not optional but essential. An Auditor must stay updated on changing regulations in Spain Barcelona regarding tax law, EU directives, and accounting standards (IFRS).</w:t>
      </w:r>
    </w:p>
    <w:p>
      <w:pPr>
        <w:numPr>
          <w:ilvl w:val="0"/>
          <w:numId w:val="1008"/>
        </w:numPr>
        <w:pStyle w:val="Compact"/>
      </w:pPr>
      <w:r>
        <w:rPr>
          <w:bCs/>
          <w:b/>
        </w:rPr>
        <w:t xml:space="preserve">Value Creation:</w:t>
      </w:r>
      <w:r>
        <w:t xml:space="preserve"> </w:t>
      </w:r>
      <w:r>
        <w:t xml:space="preserve">The modern Auditor adds value by providing insights that help businesses navigate complex economic waters. They are the guardians of trust in the financial markets of Spain Barcelona.</w:t>
      </w:r>
    </w:p>
    <w:p>
      <w:pPr>
        <w:numPr>
          <w:ilvl w:val="0"/>
          <w:numId w:val="1008"/>
        </w:numPr>
        <w:pStyle w:val="Compact"/>
      </w:pPr>
      <w:r>
        <w:rPr>
          <w:bCs/>
          <w:b/>
        </w:rPr>
        <w:t xml:space="preserve">Conclusion:</w:t>
      </w:r>
      <w:r>
        <w:t xml:space="preserve"> </w:t>
      </w:r>
      <w:r>
        <w:t xml:space="preserve">These Seminar Presentation Slides have highlighted that an Auditor is a multifaceted professional who combines technical expertise with strategic insight, cultural competence, and unwavering ethical standards to serve the dynamic business environment of Spain Barcelona.</w:t>
      </w:r>
    </w:p>
    <w:p>
      <w:pPr>
        <w:pStyle w:val="FirstParagraph"/>
      </w:pPr>
      <w:r>
        <w:rPr>
          <w:bCs/>
          <w:b/>
        </w:rPr>
        <w:t xml:space="preserve">Contact Information:</w:t>
      </w:r>
      <w:r>
        <w:t xml:space="preserve"> </w:t>
      </w:r>
      <w:r>
        <w:t xml:space="preserve">For further inquiries regarding the topics covered in these Seminar Presentation Slides on Auditing in Spain Barcelona, please reach out to your designated seminar coordinator.</w:t>
      </w:r>
    </w:p>
    <w:bookmarkEnd w:id="28"/>
    <w:p>
      <w:pPr>
        <w:pStyle w:val="BodyText"/>
      </w:pPr>
      <w:r>
        <w:t xml:space="preserve">© 2023 Seminar Series. All rights reserved. Prepared for the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Auditor in Spain Barcelona</dc:title>
  <dc:creator/>
  <dc:language>en</dc:language>
  <cp:keywords/>
  <dcterms:created xsi:type="dcterms:W3CDTF">2026-07-29T08:37:34Z</dcterms:created>
  <dcterms:modified xsi:type="dcterms:W3CDTF">2026-07-29T08:37:34Z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