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Switzerland</w:t>
      </w:r>
      <w:r>
        <w:t xml:space="preserve"> </w:t>
      </w:r>
      <w:r>
        <w:t xml:space="preserve">Zurich</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Complexity: The Critical Role of the Auditor in Switzerland Zurich</w:t>
      </w:r>
    </w:p>
    <w:p>
      <w:pPr>
        <w:pStyle w:val="BodyText"/>
      </w:pPr>
      <w:r>
        <w:rPr>
          <w:iCs/>
          <w:i/>
        </w:rPr>
        <w:t xml:space="preserve">A comprehensive guide for financial professionals, corporate directors, and stakeholders operating in one of the world's most rigorous financial hubs.</w:t>
      </w:r>
    </w:p>
    <w:bookmarkEnd w:id="20"/>
    <w:p>
      <w:pPr>
        <w:pStyle w:val="BodyText"/>
      </w:pPr>
      <w:r>
        <w:t xml:space="preserve">Slide 1: Introduction and Context</w:t>
      </w:r>
    </w:p>
    <w:p>
      <w:pPr>
        <w:pStyle w:val="BodyText"/>
      </w:pPr>
      <w:r>
        <w:rPr>
          <w:bCs/>
          <w:b/>
        </w:rPr>
        <w:t xml:space="preserve">Welcome to our Seminar Presentation Slides focused on the pivotal role of the Auditor in Switzerland Zurich.</w:t>
      </w:r>
    </w:p>
    <w:p>
      <w:pPr>
        <w:pStyle w:val="BodyText"/>
      </w:pPr>
      <w:r>
        <w:t xml:space="preserve">Zurich is widely recognized not merely as a city, but as a global epicenter for banking, wealth management, and insurance. In this high-stakes environment, the integrity of financial reporting is paramount. This presentation aims to dissect the specific responsibilities, legal frameworks, and ethical expectations placed upon the Auditor within this unique jurisdiction.</w:t>
      </w:r>
    </w:p>
    <w:p>
      <w:pPr>
        <w:pStyle w:val="BodyText"/>
      </w:pPr>
      <w:r>
        <w:t xml:space="preserve">The concept of an</w:t>
      </w:r>
      <w:r>
        <w:t xml:space="preserve"> </w:t>
      </w:r>
      <w:r>
        <w:rPr>
          <w:bCs/>
          <w:b/>
        </w:rPr>
        <w:t xml:space="preserve">Auditor</w:t>
      </w:r>
      <w:r>
        <w:t xml:space="preserve"> </w:t>
      </w:r>
      <w:r>
        <w:t xml:space="preserve">in Switzerland Zurich goes beyond simple compliance; it represents a cornerstone of market confidence. For international investors and local entities alike, understanding the nuances of auditing in this region is essential for maintaining transparency and trust. This document serves as your comprehensive guide to these critical operations.</w:t>
      </w:r>
    </w:p>
    <w:p>
      <w:pPr>
        <w:pStyle w:val="BodyText"/>
      </w:pPr>
      <w:r>
        <w:t xml:space="preserve">Slide 2: The Legal Framework in Switzerland Zurich</w:t>
      </w:r>
    </w:p>
    <w:p>
      <w:pPr>
        <w:pStyle w:val="BodyText"/>
      </w:pPr>
      <w:r>
        <w:t xml:space="preserve">To understand the function of the Auditor, one must first understand the regulatory landscape of Switzerland Zurich. Unlike many other jurisdictions, Swiss auditing laws are deeply integrated into both federal code and cantonal regulations.</w:t>
      </w:r>
    </w:p>
    <w:p>
      <w:pPr>
        <w:numPr>
          <w:ilvl w:val="0"/>
          <w:numId w:val="1001"/>
        </w:numPr>
        <w:pStyle w:val="Compact"/>
      </w:pPr>
      <w:r>
        <w:rPr>
          <w:bCs/>
          <w:b/>
        </w:rPr>
        <w:t xml:space="preserve">The Code of Obligations (OR/CO):</w:t>
      </w:r>
      <w:r>
        <w:t xml:space="preserve"> </w:t>
      </w:r>
      <w:r>
        <w:t xml:space="preserve">This is the primary legal basis for auditing in Switzerland. It mandates that companies exceeding certain thresholds regarding balance sheet totals, revenue, or number of employees must have their annual accounts audited by a qualified independent party.</w:t>
      </w:r>
    </w:p>
    <w:p>
      <w:pPr>
        <w:numPr>
          <w:ilvl w:val="0"/>
          <w:numId w:val="1001"/>
        </w:numPr>
        <w:pStyle w:val="Compact"/>
      </w:pPr>
      <w:r>
        <w:rPr>
          <w:bCs/>
          <w:b/>
        </w:rPr>
        <w:t xml:space="preserve">FIDIC Recognition:</w:t>
      </w:r>
      <w:r>
        <w:t xml:space="preserve"> </w:t>
      </w:r>
      <w:r>
        <w:t xml:space="preserve">In Switzerland Zurich, auditors often seek recognition from the Federal Audit Oversight Authority (FOAA). This ensures that the Auditor meets rigorous professional standards set at a federal level, ensuring uniformity and quality across the country.</w:t>
      </w:r>
    </w:p>
    <w:p>
      <w:pPr>
        <w:numPr>
          <w:ilvl w:val="0"/>
          <w:numId w:val="1001"/>
        </w:numPr>
        <w:pStyle w:val="Compact"/>
      </w:pPr>
      <w:r>
        <w:rPr>
          <w:bCs/>
          <w:b/>
        </w:rPr>
        <w:t xml:space="preserve">Cantonal Specifics:</w:t>
      </w:r>
      <w:r>
        <w:t xml:space="preserve"> </w:t>
      </w:r>
      <w:r>
        <w:t xml:space="preserve">While federal law sets the baseline, Zurich has specific administrative practices. The Auditor must be attuned to local commercial registry requirements and cantonal tax implications that may influence audit procedures.</w:t>
      </w:r>
    </w:p>
    <w:p>
      <w:pPr>
        <w:pStyle w:val="FirstParagraph"/>
      </w:pPr>
      <w:r>
        <w:t xml:space="preserve">The interplay between these regulations creates a robust environment where the</w:t>
      </w:r>
      <w:r>
        <w:t xml:space="preserve"> </w:t>
      </w:r>
      <w:r>
        <w:rPr>
          <w:bCs/>
          <w:b/>
        </w:rPr>
        <w:t xml:space="preserve">Auditor</w:t>
      </w:r>
      <w:r>
        <w:t xml:space="preserve"> </w:t>
      </w:r>
      <w:r>
        <w:t xml:space="preserve">acts as the guardian of legal compliance in Switzerland Zurich.</w:t>
      </w:r>
    </w:p>
    <w:p>
      <w:pPr>
        <w:pStyle w:val="BodyText"/>
      </w:pPr>
      <w:r>
        <w:t xml:space="preserve">Slide 3: The Distinctive Role of the Auditor</w:t>
      </w:r>
    </w:p>
    <w:p>
      <w:pPr>
        <w:pStyle w:val="BodyText"/>
      </w:pPr>
      <w:r>
        <w:t xml:space="preserve">In many countries, the audit is viewed primarily as a verification of past numbers. However, in Switzerland Zurich, the role of the Auditor is more expansive and proactive. The modern Auditor in this region is expected to provide assurance not just on historical data, but on future viability and internal control systems.</w:t>
      </w:r>
    </w:p>
    <w:p>
      <w:pPr>
        <w:pStyle w:val="BodyText"/>
      </w:pPr>
      <w:r>
        <w:rPr>
          <w:bCs/>
          <w:b/>
        </w:rPr>
        <w:t xml:space="preserve">Key Responsibilities include:</w:t>
      </w:r>
    </w:p>
    <w:p>
      <w:pPr>
        <w:numPr>
          <w:ilvl w:val="0"/>
          <w:numId w:val="1002"/>
        </w:numPr>
        <w:pStyle w:val="Compact"/>
      </w:pPr>
      <w:r>
        <w:rPr>
          <w:bCs/>
          <w:b/>
        </w:rPr>
        <w:t xml:space="preserve">Voirie and Verification:</w:t>
      </w:r>
      <w:r>
        <w:t xml:space="preserve"> </w:t>
      </w:r>
      <w:r>
        <w:t xml:space="preserve">Ensuring that the financial statements present a true and fair view of the company's position. In the context of Switzerland Zurich, this often involves complex valuations of assets held by multinational corporations.</w:t>
      </w:r>
    </w:p>
    <w:p>
      <w:pPr>
        <w:numPr>
          <w:ilvl w:val="0"/>
          <w:numId w:val="1002"/>
        </w:numPr>
        <w:pStyle w:val="Compact"/>
      </w:pPr>
      <w:r>
        <w:rPr>
          <w:bCs/>
          <w:b/>
        </w:rPr>
        <w:t xml:space="preserve">Risk Assessment:</w:t>
      </w:r>
      <w:r>
        <w:t xml:space="preserve"> </w:t>
      </w:r>
      <w:r>
        <w:t xml:space="preserve">The Auditor must evaluate internal controls to prevent fraud and error. Given Zurich's status as a hub for high-net-worth individuals and large institutions, the risk profiles are unique and require specialized attention.</w:t>
      </w:r>
    </w:p>
    <w:p>
      <w:pPr>
        <w:numPr>
          <w:ilvl w:val="0"/>
          <w:numId w:val="1002"/>
        </w:numPr>
        <w:pStyle w:val="Compact"/>
      </w:pPr>
      <w:r>
        <w:rPr>
          <w:bCs/>
          <w:b/>
        </w:rPr>
        <w:t xml:space="preserve">Liaison with Authorities:</w:t>
      </w:r>
      <w:r>
        <w:t xml:space="preserve"> </w:t>
      </w:r>
      <w:r>
        <w:t xml:space="preserve">In Switzerland Zurich, the Auditor often serves as a bridge between the company and regulatory bodies such as FINMA (Swiss Financial Market Supervisory Authority) when banking or insurance licenses are involved.</w:t>
      </w:r>
    </w:p>
    <w:p>
      <w:pPr>
        <w:pStyle w:val="FirstParagraph"/>
      </w:pPr>
      <w:r>
        <w:t xml:space="preserve">This expanded role underscores why the Seminar Presentation Slides emphasize that being an Auditor in Switzerland Zurich requires not only technical accounting skills but also strategic advisory capabilities.</w:t>
      </w:r>
    </w:p>
    <w:p>
      <w:pPr>
        <w:pStyle w:val="BodyText"/>
      </w:pPr>
      <w:r>
        <w:t xml:space="preserve">Slide 4: Independence and Ethical Standards</w:t>
      </w:r>
    </w:p>
    <w:p>
      <w:pPr>
        <w:pStyle w:val="BodyText"/>
      </w:pPr>
      <w:r>
        <w:t xml:space="preserve">The credibility of the financial system in Switzerland Zurich rests entirely on the independence of the Auditor. Any perceived conflict of interest can damage not only a single firm's reputation but also destabilize confidence in the broader Swiss market.</w:t>
      </w:r>
    </w:p>
    <w:p>
      <w:pPr>
        <w:numPr>
          <w:ilvl w:val="0"/>
          <w:numId w:val="1003"/>
        </w:numPr>
        <w:pStyle w:val="Compact"/>
      </w:pPr>
      <w:r>
        <w:rPr>
          <w:bCs/>
          <w:b/>
        </w:rPr>
        <w:t xml:space="preserve">Strict Independence Rules:</w:t>
      </w:r>
      <w:r>
        <w:t xml:space="preserve"> </w:t>
      </w:r>
      <w:r>
        <w:t xml:space="preserve">The Auditor must remain objectively independent from the audited entity. This includes restrictions on holding financial interests in client companies and limitations on providing certain non-audit consulting services to audit clients.</w:t>
      </w:r>
    </w:p>
    <w:p>
      <w:pPr>
        <w:numPr>
          <w:ilvl w:val="0"/>
          <w:numId w:val="1003"/>
        </w:numPr>
        <w:pStyle w:val="Compact"/>
      </w:pPr>
      <w:r>
        <w:rPr>
          <w:bCs/>
          <w:b/>
        </w:rPr>
        <w:t xml:space="preserve">Ethical Codes:</w:t>
      </w:r>
      <w:r>
        <w:t xml:space="preserve"> </w:t>
      </w:r>
      <w:r>
        <w:t xml:space="preserve">Professional bodies in Switzerland Zurich, such as the Swiss Institute of Public Auditors (FIA/RIE), enforce strict codes of ethics. These codes dictate professional behavior, confidentiality, and continuous education requirements.</w:t>
      </w:r>
    </w:p>
    <w:p>
      <w:pPr>
        <w:numPr>
          <w:ilvl w:val="0"/>
          <w:numId w:val="1003"/>
        </w:numPr>
        <w:pStyle w:val="Compact"/>
      </w:pPr>
      <w:r>
        <w:rPr>
          <w:bCs/>
          <w:b/>
        </w:rPr>
        <w:t xml:space="preserve">Cultural Nuances:</w:t>
      </w:r>
      <w:r>
        <w:t xml:space="preserve"> </w:t>
      </w:r>
      <w:r>
        <w:t xml:space="preserve">In the Swiss business culture, which values discretion and privacy, the Auditor must balance transparency with respect for client confidentiality. This delicate balance is a hallmark of auditing in Switzerland Zurich.</w:t>
      </w:r>
    </w:p>
    <w:p>
      <w:pPr>
        <w:pStyle w:val="FirstParagraph"/>
      </w:pPr>
      <w:r>
        <w:t xml:space="preserve">Seminar participants are reminded that ethical lapses are not tolerated in this jurisdiction. The reputation of the Swiss financial sector is precious, and the Auditor plays a central role in protecting it.</w:t>
      </w:r>
    </w:p>
    <w:p>
      <w:pPr>
        <w:pStyle w:val="BodyText"/>
      </w:pPr>
      <w:r>
        <w:t xml:space="preserve">Slide 5: International Standards and Local Practice</w:t>
      </w:r>
    </w:p>
    <w:p>
      <w:pPr>
        <w:pStyle w:val="BodyText"/>
      </w:pPr>
      <w:r>
        <w:t xml:space="preserve">Switzerland is not a member of the European Union, yet its financial markets are deeply integrated with Europe. Therefore, the Auditor in Switzerland Zurich must navigate a dual-standard environment.</w:t>
      </w:r>
    </w:p>
    <w:p>
      <w:pPr>
        <w:numPr>
          <w:ilvl w:val="0"/>
          <w:numId w:val="1004"/>
        </w:numPr>
        <w:pStyle w:val="Compact"/>
      </w:pPr>
      <w:r>
        <w:rPr>
          <w:bCs/>
          <w:b/>
        </w:rPr>
        <w:t xml:space="preserve">IFRS Adoption:</w:t>
      </w:r>
      <w:r>
        <w:t xml:space="preserve"> </w:t>
      </w:r>
      <w:r>
        <w:t xml:space="preserve">Many large companies listed on SIX Swiss Exchange in Zurich are required to use International Financial Reporting Standards (IFRS). The Auditor must possess deep expertise in these international standards.</w:t>
      </w:r>
    </w:p>
    <w:p>
      <w:pPr>
        <w:numPr>
          <w:ilvl w:val="0"/>
          <w:numId w:val="1004"/>
        </w:numPr>
        <w:pStyle w:val="Compact"/>
      </w:pPr>
      <w:r>
        <w:rPr>
          <w:bCs/>
          <w:b/>
        </w:rPr>
        <w:t xml:space="preserve">SCH-CH GAAP:</w:t>
      </w:r>
      <w:r>
        <w:t xml:space="preserve"> </w:t>
      </w:r>
      <w:r>
        <w:t xml:space="preserve">For smaller entities, Swiss GAAP FER (Financial Reporting Advisory Board) may apply. The Auditor must determine which framework is appropriate for the entity size and nature of business.</w:t>
      </w:r>
    </w:p>
    <w:p>
      <w:pPr>
        <w:numPr>
          <w:ilvl w:val="0"/>
          <w:numId w:val="1004"/>
        </w:numPr>
        <w:pStyle w:val="Compact"/>
      </w:pPr>
      <w:r>
        <w:rPr>
          <w:bCs/>
          <w:b/>
        </w:rPr>
        <w:t xml:space="preserve">ISA Compliance:</w:t>
      </w:r>
      <w:r>
        <w:t xml:space="preserve"> </w:t>
      </w:r>
      <w:r>
        <w:t xml:space="preserve">International Standards on Auditing (ISA) are generally adopted in Switzerland Zurich. This ensures that audit reports issued by local firms are comparable to those issued globally, facilitating cross-border investment.</w:t>
      </w:r>
    </w:p>
    <w:p>
      <w:pPr>
        <w:pStyle w:val="FirstParagraph"/>
      </w:pPr>
      <w:r>
        <w:t xml:space="preserve">This harmonization is crucial. When an Auditor issues a report in Switzerland Zurich, stakeholders globally rely on the assurance that international best practices were followed.</w:t>
      </w:r>
    </w:p>
    <w:p>
      <w:pPr>
        <w:pStyle w:val="BodyText"/>
      </w:pPr>
      <w:r>
        <w:t xml:space="preserve">Slide 6: Challenges Facing the Auditor Today</w:t>
      </w:r>
    </w:p>
    <w:p>
      <w:pPr>
        <w:pStyle w:val="BodyText"/>
      </w:pPr>
      <w:r>
        <w:t xml:space="preserve">The landscape for the Auditor in Switzerland Zurich is evolving rapidly. Several contemporary challenges require attention from professionals engaged in this field.</w:t>
      </w:r>
    </w:p>
    <w:p>
      <w:pPr>
        <w:numPr>
          <w:ilvl w:val="0"/>
          <w:numId w:val="1005"/>
        </w:numPr>
        <w:pStyle w:val="Compact"/>
      </w:pPr>
      <w:r>
        <w:rPr>
          <w:bCs/>
          <w:b/>
        </w:rPr>
        <w:t xml:space="preserve">Digitalization and Fintech:</w:t>
      </w:r>
      <w:r>
        <w:t xml:space="preserve"> </w:t>
      </w:r>
      <w:r>
        <w:t xml:space="preserve">Zurich is a growing hub for financial technology. Auditors must understand blockchain, cryptocurrency valuations, and digital asset security to effectively audit modern firms.</w:t>
      </w:r>
    </w:p>
    <w:p>
      <w:pPr>
        <w:numPr>
          <w:ilvl w:val="0"/>
          <w:numId w:val="1005"/>
        </w:numPr>
        <w:pStyle w:val="Compact"/>
      </w:pPr>
      <w:r>
        <w:rPr>
          <w:bCs/>
          <w:b/>
        </w:rPr>
        <w:t xml:space="preserve">Sustainability Reporting (ESG):</w:t>
      </w:r>
      <w:r>
        <w:t xml:space="preserve"> </w:t>
      </w:r>
      <w:r>
        <w:t xml:space="preserve">There is increasing pressure for Environmental, Social, and Governance (ESG) reporting. The Auditor is now being asked to provide assurance on non-financial data as well as financial statements.</w:t>
      </w:r>
    </w:p>
    <w:p>
      <w:pPr>
        <w:numPr>
          <w:ilvl w:val="0"/>
          <w:numId w:val="1005"/>
        </w:numPr>
        <w:pStyle w:val="Compact"/>
      </w:pPr>
      <w:r>
        <w:rPr>
          <w:bCs/>
          <w:b/>
        </w:rPr>
        <w:t xml:space="preserve">Talent Shortage:</w:t>
      </w:r>
      <w:r>
        <w:t xml:space="preserve"> </w:t>
      </w:r>
      <w:r>
        <w:t xml:space="preserve">Finding qualified Auditors who speak multiple languages and understand complex international regulations is a challenge in Switzerland Zurich. Continuous professional development is no longer optional; it is imperative for survival in this market.</w:t>
      </w:r>
    </w:p>
    <w:p>
      <w:pPr>
        <w:pStyle w:val="FirstParagraph"/>
      </w:pPr>
      <w:r>
        <w:t xml:space="preserve">The Seminar Presentation Slides highlight that adaptability is the most critical trait for the modern Auditor operating in this dynamic region.</w:t>
      </w:r>
    </w:p>
    <w:p>
      <w:pPr>
        <w:pStyle w:val="BodyText"/>
      </w:pPr>
      <w:r>
        <w:t xml:space="preserve">Slide 7: The Impact on Stakeholders and Economy</w:t>
      </w:r>
    </w:p>
    <w:p>
      <w:pPr>
        <w:pStyle w:val="BodyText"/>
      </w:pPr>
      <w:r>
        <w:t xml:space="preserve">The work of the Auditor in Switzerland Zurich has far-reaching economic implications. Banks, insurers, and investment funds rely on clean audit opinions to attract capital.</w:t>
      </w:r>
    </w:p>
    <w:p>
      <w:pPr>
        <w:numPr>
          <w:ilvl w:val="0"/>
          <w:numId w:val="1006"/>
        </w:numPr>
        <w:pStyle w:val="Compact"/>
      </w:pPr>
      <w:r>
        <w:rPr>
          <w:bCs/>
          <w:b/>
        </w:rPr>
        <w:t xml:space="preserve">Investor Confidence:</w:t>
      </w:r>
      <w:r>
        <w:t xml:space="preserve"> </w:t>
      </w:r>
      <w:r>
        <w:t xml:space="preserve">International investors look to Zurich as a safe haven. A robust auditing regime provides the transparency needed for these investments to flow smoothly into the region.</w:t>
      </w:r>
    </w:p>
    <w:p>
      <w:pPr>
        <w:numPr>
          <w:ilvl w:val="0"/>
          <w:numId w:val="1006"/>
        </w:numPr>
        <w:pStyle w:val="Compact"/>
      </w:pPr>
      <w:r>
        <w:rPr>
          <w:bCs/>
          <w:b/>
        </w:rPr>
        <w:t xml:space="preserve">Credit Markets:</w:t>
      </w:r>
      <w:r>
        <w:t xml:space="preserve">Lenders in Switzerland Zurich rely heavily on audited financial statements to assess creditworthiness. The Auditor effectively reduces information asymmetry between borrowers and lenders.</w:t>
      </w:r>
    </w:p>
    <w:p>
      <w:pPr>
        <w:numPr>
          <w:ilvl w:val="0"/>
          <w:numId w:val="1006"/>
        </w:numPr>
        <w:pStyle w:val="Compact"/>
      </w:pPr>
      <w:r>
        <w:t xml:space="preserve">Market Stability:</w:t>
      </w:r>
    </w:p>
    <w:p>
      <w:pPr>
        <w:pStyle w:val="FirstParagraph"/>
      </w:pPr>
      <w:r>
        <w:t xml:space="preserve">The Seminar concludes that the Auditor is not just a technician of numbers but a key pillar of economic stability in Switzerland Zurich.</w:t>
      </w:r>
    </w:p>
    <w:p>
      <w:pPr>
        <w:pStyle w:val="BodyText"/>
      </w:pPr>
      <w:r>
        <w:t xml:space="preserve">Slide 8: Conclusion and Future Outlook</w:t>
      </w:r>
    </w:p>
    <w:p>
      <w:pPr>
        <w:pStyle w:val="BodyText"/>
      </w:pPr>
      <w:r>
        <w:rPr>
          <w:bCs/>
          <w:b/>
        </w:rPr>
        <w:t xml:space="preserve">In Summary:</w:t>
      </w:r>
    </w:p>
    <w:p>
      <w:pPr>
        <w:pStyle w:val="BodyText"/>
      </w:pPr>
      <w:r>
        <w:t xml:space="preserve">The role of the Auditor in Switzerland Zurich is complex, demanding, and indispensable. It requires a unique blend of technical expertise, ethical fortitude, and international awareness. As we have seen through these Seminar Presentation Slides, the Auditor operates within a strict legal framework defined by Swiss law while simultaneously adhering to global best practices.</w:t>
      </w:r>
    </w:p>
    <w:p>
      <w:pPr>
        <w:pStyle w:val="BodyText"/>
      </w:pPr>
      <w:r>
        <w:rPr>
          <w:bCs/>
          <w:b/>
        </w:rPr>
        <w:t xml:space="preserve">Looking Ahead:</w:t>
      </w:r>
    </w:p>
    <w:p>
      <w:pPr>
        <w:pStyle w:val="BodyText"/>
      </w:pPr>
      <w:r>
        <w:t xml:space="preserve">The future of auditing in Switzerland Zurich will be shaped by technology, sustainability, and globalization. Auditors must embrace digital tools to enhance efficiency and accuracy. They must expand their scope to include non-financial assurance. And they must maintain the highest standards of integrity to preserve Zurich's status as a premier financial center.</w:t>
      </w:r>
    </w:p>
    <w:p>
      <w:pPr>
        <w:pStyle w:val="BodyText"/>
      </w:pPr>
      <w:r>
        <w:t xml:space="preserve">We urge all professionals involved in the audit process in Switzerland Zurich to commit to lifelong learning and strict adherence to ethical standards. The trust placed in your role is a privilege that must be earned daily through rigorous, honest, and thorough work.</w:t>
      </w:r>
    </w:p>
    <w:p>
      <w:pPr>
        <w:pStyle w:val="BodyText"/>
      </w:pPr>
      <w:r>
        <w:t xml:space="preserve">Download Full Report</w:t>
      </w:r>
    </w:p>
    <w:p>
      <w:pPr>
        <w:pStyle w:val="BodyText"/>
      </w:pPr>
      <w:r>
        <w:t xml:space="preserve">Contact Experts</w:t>
      </w:r>
    </w:p>
    <w:p>
      <w:pPr>
        <w:pStyle w:val="BodyText"/>
      </w:pPr>
      <w:r>
        <w:t xml:space="preserve">© 2023 Seminar Series on Financial Integrity. All rights reserved.</w:t>
      </w:r>
    </w:p>
    <w:p>
      <w:pPr>
        <w:pStyle w:val="BodyText"/>
      </w:pPr>
      <w:r>
        <w:t xml:space="preserve">Distributed for educational purposes in Switzerland Zurich.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Auditor in Switzerland Zurich</dc:title>
  <dc:creator/>
  <dc:language>en</dc:language>
  <cp:keywords/>
  <dcterms:created xsi:type="dcterms:W3CDTF">2026-07-29T16:15:08Z</dcterms:created>
  <dcterms:modified xsi:type="dcterms:W3CDTF">2026-07-29T16:15:08Z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