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27dcc2e0e9d1e30aa335adf496581e41160f8b9"/>
    <w:p>
      <w:pPr>
        <w:pStyle w:val="Heading1"/>
      </w:pPr>
      <w:r>
        <w:t xml:space="preserve">Seminar Presentation Slides: The Evolving Role of the Automotive Engineer in Australia Sydney</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overview focusing on the critical role of the Automotive Engineer within one of the most dynamic economic hubs in the southern hemisphere. As we gather to discuss technical advancements and career pathways, it is essential to recognize that Sydney stands at a unique crossroads in global automotive history. While Australia ceased domestic manufacturing years ago,</w:t>
      </w:r>
      <w:r>
        <w:t xml:space="preserve"> </w:t>
      </w:r>
      <w:r>
        <w:rPr>
          <w:bCs/>
          <w:b/>
        </w:rPr>
        <w:t xml:space="preserve">Australia Sydney</w:t>
      </w:r>
      <w:r>
        <w:t xml:space="preserve"> </w:t>
      </w:r>
      <w:r>
        <w:t xml:space="preserve">has emerged not as a production center for chassis assembly, but as the intellectual capital for automotive research, development (R&amp;D), and software integration.</w:t>
      </w:r>
    </w:p>
    <w:p>
      <w:pPr>
        <w:pStyle w:val="BodyText"/>
      </w:pPr>
      <w:r>
        <w:t xml:space="preserve">This presentation will dissect the multifaceted responsibilities of an Automotive Engineer in this specific geographic context. We will explore how the transition from mechanical engineering dominance to electro-mechanical and software-defined vehicle architectures is reshaping job descriptions, required skill sets, and industry partnerships within</w:t>
      </w:r>
      <w:r>
        <w:t xml:space="preserve"> </w:t>
      </w:r>
      <w:r>
        <w:rPr>
          <w:bCs/>
          <w:b/>
        </w:rPr>
        <w:t xml:space="preserve">Australia Sydney</w:t>
      </w:r>
      <w:r>
        <w:t xml:space="preserve">. The focus here is not merely on traditional engineering principles but on the integration of sustainable technologies, autonomous systems, and regulatory compliance specific to Australian standards.</w:t>
      </w:r>
    </w:p>
    <w:bookmarkEnd w:id="20"/>
    <w:bookmarkStart w:id="21" w:name="slide-2-the-shift-in-industry-landscape"/>
    <w:p>
      <w:pPr>
        <w:pStyle w:val="Heading2"/>
      </w:pPr>
      <w:r>
        <w:t xml:space="preserve">Slide 2: The Shift in Industry Landscape</w:t>
      </w:r>
    </w:p>
    <w:p>
      <w:pPr>
        <w:pStyle w:val="FirstParagraph"/>
      </w:pPr>
      <w:r>
        <w:t xml:space="preserve">To understand the modern Automotive Engineer in Sydney, one must first appreciate the industrial shift. The closure of local manufacturing plants did not signal the end of automotive engineering jobs; rather, it signaled a migration toward high-value intellectual work. In</w:t>
      </w:r>
      <w:r>
        <w:t xml:space="preserve"> </w:t>
      </w:r>
      <w:r>
        <w:rPr>
          <w:bCs/>
          <w:b/>
        </w:rPr>
        <w:t xml:space="preserve">Australia Sydney</w:t>
      </w:r>
      <w:r>
        <w:t xml:space="preserve">, large multinational corporations have established regional headquarters and advanced R&amp;D centers that focus heavily on vehicle dynamics simulation, safety testing protocols, and electrification strategies.</w:t>
      </w:r>
    </w:p>
    <w:p>
      <w:pPr>
        <w:pStyle w:val="BodyText"/>
      </w:pPr>
      <w:r>
        <w:t xml:space="preserve">The Automotive Engineer in this region is no longer solely concerned with thermodynamic efficiency of internal combustion engines (though retrofitting remains relevant). Instead, the primary driver is the integration of Electric Vehicle (EV) architectures. The unique geography of</w:t>
      </w:r>
      <w:r>
        <w:t xml:space="preserve"> </w:t>
      </w:r>
      <w:r>
        <w:rPr>
          <w:bCs/>
          <w:b/>
        </w:rPr>
        <w:t xml:space="preserve">Australia Sydney</w:t>
      </w:r>
      <w:r>
        <w:t xml:space="preserve">, ranging from coastal humidity to inland heat, presents distinct engineering challenges for battery thermal management systems. Consequently, local engineers are tasked with tailoring global vehicle platforms to withstand harsh Australian conditions while maintaining global safety standards.</w:t>
      </w:r>
    </w:p>
    <w:bookmarkEnd w:id="21"/>
    <w:bookmarkStart w:id="22" w:name="Xcfc906f32d7298ed7055ebfd12fc73b2ec165b3"/>
    <w:p>
      <w:pPr>
        <w:pStyle w:val="Heading2"/>
      </w:pPr>
      <w:r>
        <w:t xml:space="preserve">Slide 3: Core Competencies and Technical Skills</w:t>
      </w:r>
    </w:p>
    <w:p>
      <w:pPr>
        <w:pStyle w:val="FirstParagraph"/>
      </w:pPr>
      <w:r>
        <w:t xml:space="preserve">The curriculum for an Automotive Engineer today in Sydney demands a hybrid skill set. Traditional knowledge of mechanics, fluid dynamics, and materials science remains foundational. However, the new era requires proficiency in embedded systems, high-voltage electrical engineering, and data analytics. In our Seminar Presentation Slides analysis, we identify three pillars of competence:</w:t>
      </w:r>
    </w:p>
    <w:p>
      <w:pPr>
        <w:numPr>
          <w:ilvl w:val="0"/>
          <w:numId w:val="1001"/>
        </w:numPr>
        <w:pStyle w:val="Compact"/>
      </w:pPr>
      <w:r>
        <w:rPr>
          <w:bCs/>
          <w:b/>
        </w:rPr>
        <w:t xml:space="preserve">Electrification Expertise:</w:t>
      </w:r>
      <w:r>
        <w:t xml:space="preserve"> </w:t>
      </w:r>
      <w:r>
        <w:t xml:space="preserve">Understanding battery management systems (BMS), electric motor control algorithms, and charging infrastructure integration. Engineers must ensure that EVs perform reliably in the specific climate zones surrounding Sydney.</w:t>
      </w:r>
    </w:p>
    <w:p>
      <w:pPr>
        <w:numPr>
          <w:ilvl w:val="0"/>
          <w:numId w:val="1001"/>
        </w:numPr>
        <w:pStyle w:val="Compact"/>
      </w:pPr>
      <w:r>
        <w:rPr>
          <w:bCs/>
          <w:b/>
        </w:rPr>
        <w:t xml:space="preserve">Digital Twin and Simulation:</w:t>
      </w:r>
      <w:r>
        <w:t xml:space="preserve"> </w:t>
      </w:r>
      <w:r>
        <w:t xml:space="preserve">With physical testing being costly, engineers utilize advanced simulation software to model vehicle behavior before a prototype is built. Proficiency in tools like ANSYS, MATLAB/Simulink, and CATIA is non-negotiable for roles in</w:t>
      </w:r>
      <w:r>
        <w:t xml:space="preserve"> </w:t>
      </w:r>
      <w:r>
        <w:rPr>
          <w:bCs/>
          <w:b/>
        </w:rPr>
        <w:t xml:space="preserve">Australia Sydney</w:t>
      </w:r>
      <w:r>
        <w:t xml:space="preserve">.</w:t>
      </w:r>
    </w:p>
    <w:p>
      <w:pPr>
        <w:numPr>
          <w:ilvl w:val="0"/>
          <w:numId w:val="1001"/>
        </w:numPr>
        <w:pStyle w:val="Compact"/>
      </w:pPr>
      <w:r>
        <w:rPr>
          <w:bCs/>
          <w:b/>
        </w:rPr>
        <w:t xml:space="preserve">Regulatory Compliance:</w:t>
      </w:r>
      <w:r>
        <w:t xml:space="preserve"> </w:t>
      </w:r>
      <w:r>
        <w:t xml:space="preserve">Familiarity with Australian Design Rules (ADRs) and UN ECE regulations is crucial. An Automotive Engineer must ensure that every design iteration meets the legal requirements for roadworthiness in Australia.</w:t>
      </w:r>
    </w:p>
    <w:bookmarkEnd w:id="22"/>
    <w:bookmarkStart w:id="23" w:name="X4d7d52b1aca3b84dd07cb5905c7c6fa4f7c64b7"/>
    <w:p>
      <w:pPr>
        <w:pStyle w:val="Heading2"/>
      </w:pPr>
      <w:r>
        <w:t xml:space="preserve">Slide 4: Focus on Sustainability and Green Technology</w:t>
      </w:r>
    </w:p>
    <w:p>
      <w:pPr>
        <w:pStyle w:val="FirstParagraph"/>
      </w:pPr>
      <w:r>
        <w:t xml:space="preserve">Australia is under increasing pressure to decarbonize its transport sector. For the Automotive Engineer in Sydney, sustainability is not just a buzzword; it is a design constraint. The Seminar Presentation Slides highlight that modern engineers are heavily involved in lifecycle analysis (LCA). This involves calculating the carbon footprint of vehicle production, usage, and end-of-life recycling.</w:t>
      </w:r>
    </w:p>
    <w:p>
      <w:pPr>
        <w:pStyle w:val="BodyText"/>
      </w:pPr>
      <w:r>
        <w:t xml:space="preserve">In</w:t>
      </w:r>
      <w:r>
        <w:t xml:space="preserve"> </w:t>
      </w:r>
      <w:r>
        <w:rPr>
          <w:bCs/>
          <w:b/>
        </w:rPr>
        <w:t xml:space="preserve">Australia Sydney</w:t>
      </w:r>
      <w:r>
        <w:t xml:space="preserve">, there is a strong push toward integrating renewable energy sources into the automotive ecosystem. Engineers are collaborating with energy providers to create vehicle-to-grid (V2G) technologies. This allows EVs to store excess solar power generated during the day in NSW and feed it back into the grid during peak evening hours, stabilizing the local power network. The Automotive Engineer plays a pivotal role in developing the communication protocols between the vehicle and smart grid infrastructure, making this a highly interdisciplinary field.</w:t>
      </w:r>
    </w:p>
    <w:bookmarkEnd w:id="23"/>
    <w:bookmarkStart w:id="24" w:name="X8d4821bee44473d0441baea6fa9c18ee256d6b9"/>
    <w:p>
      <w:pPr>
        <w:pStyle w:val="Heading2"/>
      </w:pPr>
      <w:r>
        <w:t xml:space="preserve">Slide 5: Autonomous Driving and Safety Systems</w:t>
      </w:r>
    </w:p>
    <w:p>
      <w:pPr>
        <w:pStyle w:val="FirstParagraph"/>
      </w:pPr>
      <w:r>
        <w:t xml:space="preserve">Sydney is becoming a testbed for autonomous technologies. The dense urban environment of the city, combined with the sprawling suburban networks, provides a complex scenario for testing autonomous driving systems (ADS). The Automotive Engineer in this sector works extensively on Advanced Driver Assistance Systems (ADAS).</w:t>
      </w:r>
    </w:p>
    <w:p>
      <w:pPr>
        <w:pStyle w:val="BodyText"/>
      </w:pPr>
      <w:r>
        <w:t xml:space="preserve">This involves sensor fusion—integrating data from LiDAR, radar, and cameras to create a 360-degree perception model of the vehicle’s surroundings. Engineers must program decision-making algorithms that can react to unpredictable human behaviors common in busy Sydney intersections. Furthermore, cybersecurity has become a paramount concern. As vehicles become more connected, Automotive Engineers must implement robust encryption and intrusion detection systems to protect both the vehicle's operational integrity and user privacy.</w:t>
      </w:r>
    </w:p>
    <w:bookmarkEnd w:id="24"/>
    <w:bookmarkStart w:id="25" w:name="Xbdc6f67608ef82d6e59f0a67a3928253c0256ae"/>
    <w:p>
      <w:pPr>
        <w:pStyle w:val="Heading2"/>
      </w:pPr>
      <w:r>
        <w:t xml:space="preserve">Slide 6: Career Pathways and Educational Requirements</w:t>
      </w:r>
    </w:p>
    <w:p>
      <w:pPr>
        <w:pStyle w:val="FirstParagraph"/>
      </w:pPr>
      <w:r>
        <w:t xml:space="preserve">For those aspiring to become Automotive Engineers in this region, the educational path is rigorous. A Bachelor’s or Master’s degree in Mechanical, Electrical, or Mechatronics Engineering from a reputable Australian university is the standard entry point. However, academic qualifications are often supplemented by industry certifications.</w:t>
      </w:r>
    </w:p>
    <w:p>
      <w:pPr>
        <w:pStyle w:val="BodyText"/>
      </w:pPr>
      <w:r>
        <w:t xml:space="preserve">In</w:t>
      </w:r>
      <w:r>
        <w:t xml:space="preserve"> </w:t>
      </w:r>
      <w:r>
        <w:rPr>
          <w:bCs/>
          <w:b/>
        </w:rPr>
        <w:t xml:space="preserve">Australia Sydney</w:t>
      </w:r>
      <w:r>
        <w:t xml:space="preserve">, professional registration with Engineers Australia is highly valued. It demonstrates a commitment to ethical standards and continuous professional development (CPD). Internships and co-op programs during university years are critical, as companies in the region prefer candidates with practical experience in real-world R&amp;D projects. Networking within the local engineering community, attending seminars similar to this one, and joining professional bodies like SAE Australia can significantly enhance career prospects.</w:t>
      </w:r>
    </w:p>
    <w:bookmarkEnd w:id="25"/>
    <w:bookmarkStart w:id="26" w:name="slide-7-challenges-facing-the-industry"/>
    <w:p>
      <w:pPr>
        <w:pStyle w:val="Heading2"/>
      </w:pPr>
      <w:r>
        <w:t xml:space="preserve">Slide 7: Challenges Facing the Industry</w:t>
      </w:r>
    </w:p>
    <w:p>
      <w:pPr>
        <w:pStyle w:val="FirstParagraph"/>
      </w:pPr>
      <w:r>
        <w:t xml:space="preserve">The Seminar Presentation Slides must also address the hurdles. One of the primary challenges is the skills shortage. As the industry transitions rapidly to software-defined vehicles, there is a gap between traditional mechanical engineering talent and the demand for software engineers who understand automotive systems.</w:t>
      </w:r>
    </w:p>
    <w:p>
      <w:pPr>
        <w:pStyle w:val="BodyText"/>
      </w:pPr>
      <w:r>
        <w:t xml:space="preserve">Additionally, supply chain disruptions have taught local engineers to design with resilience in mind. The Automotive Engineer in</w:t>
      </w:r>
      <w:r>
        <w:t xml:space="preserve"> </w:t>
      </w:r>
      <w:r>
        <w:rPr>
          <w:bCs/>
          <w:b/>
        </w:rPr>
        <w:t xml:space="preserve">Australia Sydney</w:t>
      </w:r>
      <w:r>
        <w:t xml:space="preserve"> </w:t>
      </w:r>
      <w:r>
        <w:t xml:space="preserve">must now consider global supply chain vulnerabilities when selecting components. There is also the challenge of infrastructure development; while vehicle technology advances rapidly, the charging and maintenance infrastructure across New South Wales is still catching up, requiring engineers to advocate for better public-private partnerships.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Automotive Engineer in Sydney is more vital and complex than ever before. It has evolved from a focus on manufacturing efficiency to one of innovation, sustainability, and digital integration. The city serves as a unique laboratory where global automotive trends meet local environmental and infrastructural realities.</w:t>
      </w:r>
    </w:p>
    <w:p>
      <w:pPr>
        <w:pStyle w:val="BodyText"/>
      </w:pPr>
      <w:r>
        <w:t xml:space="preserve">As we look to the future, the Automotive Engineer will remain at the forefront of this transformation. They will be tasked with creating vehicles that are not only safer and more efficient but also deeply integrated into smart city ecosystems. For professionals in</w:t>
      </w:r>
      <w:r>
        <w:t xml:space="preserve"> </w:t>
      </w:r>
      <w:r>
        <w:rPr>
          <w:bCs/>
          <w:b/>
        </w:rPr>
        <w:t xml:space="preserve">Australia Sydney</w:t>
      </w:r>
      <w:r>
        <w:t xml:space="preserve">, this presents an exciting opportunity to contribute to a global movement toward sustainable mobility while addressing unique local challenges. We encourage all attendees to embrace lifelong learning and adaptability, as these will be the defining traits of successful engineers in the coming decade.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Australia Sydney</dc:title>
  <dc:creator/>
  <dc:language>en</dc:language>
  <cp:keywords/>
  <dcterms:created xsi:type="dcterms:W3CDTF">2026-07-29T13:26:12Z</dcterms:created>
  <dcterms:modified xsi:type="dcterms:W3CDTF">2026-07-29T13:26:12Z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