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d2f97f31d7f27f39415f6163ded0db60a7dfc45"/>
    <w:p>
      <w:pPr>
        <w:pStyle w:val="Heading1"/>
      </w:pPr>
      <w:r>
        <w:t xml:space="preserve">Seminar Presentation Slides</w:t>
      </w:r>
      <w:r>
        <w:br/>
      </w:r>
      <w:r>
        <w:t xml:space="preserve">The Evolving Role of the Automotive Engineer in Italy Rome</w:t>
      </w:r>
    </w:p>
    <w:bookmarkStart w:id="20" w:name="title-bridging-heritage-and-innovation"/>
    <w:p>
      <w:pPr>
        <w:pStyle w:val="Heading2"/>
      </w:pPr>
      <w:r>
        <w:t xml:space="preserve">Title: Bridging Heritage and Innovation</w:t>
      </w:r>
    </w:p>
    <w:p>
      <w:pPr>
        <w:pStyle w:val="FirstParagraph"/>
      </w:pPr>
      <w:r>
        <w:rPr>
          <w:bCs/>
          <w:b/>
        </w:rPr>
        <w:t xml:space="preserve">Welcome to this comprehensive Seminar Presentation Slides overview.</w:t>
      </w:r>
    </w:p>
    <w:p>
      <w:pPr>
        <w:pStyle w:val="BodyText"/>
      </w:pPr>
      <w:r>
        <w:t xml:space="preserve">We are gathered here in the heart of Europe, specifically focusing on the dynamic industrial landscape of Italy Rome. This presentation is not merely a technical review; it is a strategic exploration of how the role of an Automotive Engineer has transformed over decades. From the handcrafted elegance of early Italian coachbuilding to the high-tech precision required for modern electric vehicle (EV) platforms in</w:t>
      </w:r>
      <w:r>
        <w:t xml:space="preserve"> </w:t>
      </w:r>
      <w:r>
        <w:t xml:space="preserve">Italy Rome</w:t>
      </w:r>
      <w:r>
        <w:t xml:space="preserve">, this seminar outlines the critical shifts in engineering paradigms.</w:t>
      </w:r>
    </w:p>
    <w:p>
      <w:pPr>
        <w:pStyle w:val="BodyText"/>
      </w:pPr>
      <w:r>
        <w:t xml:space="preserve">The objective is to provide a detailed roadmap for current and aspiring engineers, highlighting how technical proficiency must be paired with cultural awareness and international collaboration within the historic yet rapidly modernizing capital of Italy.</w:t>
      </w:r>
    </w:p>
    <w:bookmarkEnd w:id="20"/>
    <w:bookmarkStart w:id="21" w:name="X8ba45746a16000b219e3757fdf188a0d0540a65"/>
    <w:p>
      <w:pPr>
        <w:pStyle w:val="Heading2"/>
      </w:pPr>
      <w:r>
        <w:t xml:space="preserve">The Historical Context: Cradle of Automotive Excellence</w:t>
      </w:r>
    </w:p>
    <w:p>
      <w:pPr>
        <w:pStyle w:val="FirstParagraph"/>
      </w:pPr>
      <w:r>
        <w:t xml:space="preserve">To understand the future, one must respect the past. The automotive industry in Italy has deep roots that stretch back to the early 20th century. While Milan and Turin are often cited as industrial hubs,</w:t>
      </w:r>
      <w:r>
        <w:t xml:space="preserve"> </w:t>
      </w:r>
      <w:r>
        <w:t xml:space="preserve">Italy Rome</w:t>
      </w:r>
      <w:r>
        <w:t xml:space="preserve"> </w:t>
      </w:r>
      <w:r>
        <w:t xml:space="preserve">serves as a crucial nexus for policy-making, international standards organizations (such as UNECE), and high-level strategic planning.</w:t>
      </w:r>
    </w:p>
    <w:p>
      <w:pPr>
        <w:pStyle w:val="BodyText"/>
      </w:pPr>
      <w:r>
        <w:t xml:space="preserve">The modern Automotive Engineer standing in Rome today inherits a legacy of passion. However, the engineer’s toolkit has shifted from purely mechanical knowledge—gears, pistons, and carburetors—to complex systems involving software architecture, battery chemistry, and aerodynamic simulation. The seminar emphasizes that respecting this heritage does not mean clinging to it; rather, it means leveraging the Italian reputation for design excellence as a foundation for engineering robustness.</w:t>
      </w:r>
    </w:p>
    <w:p>
      <w:pPr>
        <w:pStyle w:val="BodyText"/>
      </w:pPr>
      <w:r>
        <w:t xml:space="preserve">In the context of</w:t>
      </w:r>
      <w:r>
        <w:t xml:space="preserve"> </w:t>
      </w:r>
      <w:r>
        <w:t xml:space="preserve">Italy Rome</w:t>
      </w:r>
      <w:r>
        <w:t xml:space="preserve">, engineers must navigate a unique environment where ancient infrastructure meets cutting-edge mobility solutions. The challenge is immense: creating vehicles that are not only technologically superior but also suitable for urban environments that have existed for millennia.</w:t>
      </w:r>
    </w:p>
    <w:bookmarkEnd w:id="21"/>
    <w:bookmarkStart w:id="22" w:name="X61b2b00207582b8b38c39c08cbcb1323b87e4e4"/>
    <w:p>
      <w:pPr>
        <w:pStyle w:val="Heading2"/>
      </w:pPr>
      <w:r>
        <w:t xml:space="preserve">The Core Competencies of the Modern Automotive Engineer</w:t>
      </w:r>
    </w:p>
    <w:p>
      <w:pPr>
        <w:pStyle w:val="FirstParagraph"/>
      </w:pPr>
      <w:r>
        <w:t xml:space="preserve">In today’s seminar presentation, we define the "Automotive Engineer" not as a single-discipline specialist, but as an integrator. The following core competencies are essential for professionals operating in the current market:</w:t>
      </w:r>
    </w:p>
    <w:p>
      <w:pPr>
        <w:numPr>
          <w:ilvl w:val="0"/>
          <w:numId w:val="1001"/>
        </w:numPr>
        <w:pStyle w:val="Compact"/>
      </w:pPr>
      <w:r>
        <w:rPr>
          <w:bCs/>
          <w:b/>
        </w:rPr>
        <w:t xml:space="preserve">Dual-Powertrain Expertise:</w:t>
      </w:r>
      <w:r>
        <w:t xml:space="preserve"> </w:t>
      </w:r>
      <w:r>
        <w:t xml:space="preserve">Engineers must understand Internal Combustion Engines (ICE) for legacy maintenance and hybridization, while simultaneously mastering High-Voltage systems for Electric Vehicles (EVs). In</w:t>
      </w:r>
      <w:r>
        <w:t xml:space="preserve"> </w:t>
      </w:r>
      <w:r>
        <w:t xml:space="preserve">Italy Rome</w:t>
      </w:r>
      <w:r>
        <w:t xml:space="preserve">, the push toward zero-emission zones in the city center mandates that engineers prioritize EV development.</w:t>
      </w:r>
    </w:p>
    <w:p>
      <w:pPr>
        <w:numPr>
          <w:ilvl w:val="0"/>
          <w:numId w:val="1001"/>
        </w:numPr>
        <w:pStyle w:val="Compact"/>
      </w:pPr>
      <w:r>
        <w:rPr>
          <w:bCs/>
          <w:b/>
        </w:rPr>
        <w:t xml:space="preserve">Software Defined Vehicles (SDV):</w:t>
      </w:r>
      <w:r>
        <w:t xml:space="preserve"> </w:t>
      </w:r>
      <w:r>
        <w:t xml:space="preserve">The car is now a computer on wheels. Proficiency in C++, Python, and embedded systems is no longer optional. The engineer must bridge the gap between hardware mechanics and software updates (OTA).</w:t>
      </w:r>
    </w:p>
    <w:p>
      <w:pPr>
        <w:numPr>
          <w:ilvl w:val="0"/>
          <w:numId w:val="1001"/>
        </w:numPr>
        <w:pStyle w:val="Compact"/>
      </w:pPr>
      <w:r>
        <w:rPr>
          <w:bCs/>
          <w:b/>
        </w:rPr>
        <w:t xml:space="preserve">Sustainability Engineering:</w:t>
      </w:r>
      <w:r>
        <w:t xml:space="preserve"> </w:t>
      </w:r>
      <w:r>
        <w:t xml:space="preserve">Circular economy principles are vital. Engineers are tasked with designing vehicles for disassembly, using recycled materials, and minimizing carbon footprints during production.</w:t>
      </w:r>
    </w:p>
    <w:p>
      <w:pPr>
        <w:pStyle w:val="FirstParagraph"/>
      </w:pPr>
      <w:r>
        <w:t xml:space="preserve">This shift requires a mindset change. The engineer is no longer just building a machine; they are creating an intelligent ecosystem that interacts with the smart city infrastructure prevalent in modern interpretations of</w:t>
      </w:r>
      <w:r>
        <w:t xml:space="preserve"> </w:t>
      </w:r>
      <w:r>
        <w:t xml:space="preserve">Italy Rome</w:t>
      </w:r>
      <w:r>
        <w:t xml:space="preserve">.</w:t>
      </w:r>
    </w:p>
    <w:bookmarkEnd w:id="22"/>
    <w:bookmarkStart w:id="23" w:name="Xadf4fda1e8c896e081e23b340635c77293fb310"/>
    <w:p>
      <w:pPr>
        <w:pStyle w:val="Heading2"/>
      </w:pPr>
      <w:r>
        <w:t xml:space="preserve">The European Regulatory Landscape and Local Impact</w:t>
      </w:r>
    </w:p>
    <w:p>
      <w:pPr>
        <w:pStyle w:val="FirstParagraph"/>
      </w:pPr>
      <w:r>
        <w:t xml:space="preserve">No discussion of an Automotive Engineer’s role is complete without addressing the regulatory framework. Europe, and specifically the EU directives, set the global standard for safety and emissions. For our audience in</w:t>
      </w:r>
      <w:r>
        <w:t xml:space="preserve"> </w:t>
      </w:r>
      <w:r>
        <w:t xml:space="preserve">Italy Rome</w:t>
      </w:r>
      <w:r>
        <w:t xml:space="preserve">, this means strict adherence to Euro 7 emission standards and rigorous crash safety protocols.</w:t>
      </w:r>
    </w:p>
    <w:p>
      <w:pPr>
        <w:pStyle w:val="BodyText"/>
      </w:pPr>
      <w:r>
        <w:t xml:space="preserve">The engineer must be well-versed in compliance testing. This is not just paperwork; it is a fundamental design constraint that influences every decision, from the thickness of the chassis to the calibration of the exhaust system. In</w:t>
      </w:r>
      <w:r>
        <w:t xml:space="preserve"> </w:t>
      </w:r>
      <w:r>
        <w:t xml:space="preserve">Italy Rome</w:t>
      </w:r>
      <w:r>
        <w:t xml:space="preserve">, local municipal regulations often exceed national requirements, pushing engineers to develop hyper-efficient urban mobility solutions.</w:t>
      </w:r>
    </w:p>
    <w:p>
      <w:pPr>
        <w:pStyle w:val="BodyText"/>
      </w:pPr>
      <w:r>
        <w:t xml:space="preserve">Furthermore, data privacy laws (GDPR) impact how connected cars collect and process user data. The Automotive Engineer must collaborate with legal teams to ensure that telemetry data is handled ethically and securely. This interdisciplinary approach is a hallmark of the modern engineer in this region.</w:t>
      </w:r>
    </w:p>
    <w:bookmarkEnd w:id="23"/>
    <w:bookmarkStart w:id="24" w:name="X7864d0f8de79d8c9f34526e6a13676bc52f2c12"/>
    <w:p>
      <w:pPr>
        <w:pStyle w:val="Heading2"/>
      </w:pPr>
      <w:r>
        <w:t xml:space="preserve">Innovation Hubs and Collaboration in Italy Rome</w:t>
      </w:r>
    </w:p>
    <w:p>
      <w:pPr>
        <w:pStyle w:val="FirstParagraph"/>
      </w:pPr>
      <w:r>
        <w:t xml:space="preserve">Italy Rome</w:t>
      </w:r>
      <w:r>
        <w:t xml:space="preserve"> </w:t>
      </w:r>
      <w:r>
        <w:t xml:space="preserve">is not just a historical site; it is becoming an innovation hub. The presence of major aerospace firms, telecommunications giants, and automotive research centers creates a unique ecosystem for cross-industry collaboration.</w:t>
      </w:r>
    </w:p>
    <w:p>
      <w:pPr>
        <w:pStyle w:val="BodyText"/>
      </w:pPr>
      <w:r>
        <w:t xml:space="preserve">The Automotive Engineer in this region must leverage these connections. Collaborations with telecommunication experts are vital for 5G-enabled vehicle-to-everything (V2X) communication. Partnerships with aerospace engineers contribute to lightweight material sciences that improve fuel efficiency and range.</w:t>
      </w:r>
    </w:p>
    <w:p>
      <w:pPr>
        <w:pStyle w:val="BodyText"/>
      </w:pPr>
      <w:r>
        <w:t xml:space="preserve">This seminar highlights several key institutions in</w:t>
      </w:r>
      <w:r>
        <w:t xml:space="preserve"> </w:t>
      </w:r>
      <w:r>
        <w:t xml:space="preserve">Italy Rome</w:t>
      </w:r>
      <w:r>
        <w:t xml:space="preserve"> </w:t>
      </w:r>
      <w:r>
        <w:t xml:space="preserve">where these collaborations occur, including university research labs and private innovation centers. The engineer who thrives is the one who builds networks, attends cross-sector seminars, and remains adaptable to new technologies emerging from unrelated industries.</w:t>
      </w:r>
    </w:p>
    <w:bookmarkEnd w:id="24"/>
    <w:bookmarkStart w:id="25" w:name="sustainability-the-ethical-imperative"/>
    <w:p>
      <w:pPr>
        <w:pStyle w:val="Heading2"/>
      </w:pPr>
      <w:r>
        <w:t xml:space="preserve">Sustainability: The Ethical Imperative</w:t>
      </w:r>
    </w:p>
    <w:p>
      <w:pPr>
        <w:pStyle w:val="FirstParagraph"/>
      </w:pPr>
      <w:r>
        <w:t xml:space="preserve">The most significant challenge facing the Automotive Engineer today is environmental stewardship. In</w:t>
      </w:r>
      <w:r>
        <w:t xml:space="preserve"> </w:t>
      </w:r>
      <w:r>
        <w:t xml:space="preserve">Italy Rome</w:t>
      </w:r>
      <w:r>
        <w:t xml:space="preserve">, air quality is a pressing public health concern. The engineer’s role extends beyond product development to societal impact.</w:t>
      </w:r>
    </w:p>
    <w:p>
      <w:pPr>
        <w:pStyle w:val="BodyText"/>
      </w:pPr>
      <w:r>
        <w:t xml:space="preserve">This involves:</w:t>
      </w:r>
    </w:p>
    <w:p>
      <w:pPr>
        <w:numPr>
          <w:ilvl w:val="0"/>
          <w:numId w:val="1002"/>
        </w:numPr>
        <w:pStyle w:val="Compact"/>
      </w:pPr>
      <w:r>
        <w:rPr>
          <w:bCs/>
          <w:b/>
        </w:rPr>
        <w:t xml:space="preserve">Battery Recycling Technologies:</w:t>
      </w:r>
      <w:r>
        <w:t xml:space="preserve"> </w:t>
      </w:r>
      <w:r>
        <w:t xml:space="preserve">Developing closed-loop systems for lithium-ion batteries.</w:t>
      </w:r>
    </w:p>
    <w:p>
      <w:pPr>
        <w:numPr>
          <w:ilvl w:val="0"/>
          <w:numId w:val="1002"/>
        </w:numPr>
        <w:pStyle w:val="Compact"/>
      </w:pPr>
      <w:r>
        <w:rPr>
          <w:bCs/>
          <w:b/>
        </w:rPr>
        <w:t xml:space="preserve">Green Manufacturing:</w:t>
      </w:r>
      <w:r>
        <w:t xml:space="preserve"> </w:t>
      </w:r>
      <w:r>
        <w:t xml:space="preserve">Reducing water and energy consumption in assembly plants.</w:t>
      </w:r>
    </w:p>
    <w:p>
      <w:pPr>
        <w:numPr>
          <w:ilvl w:val="0"/>
          <w:numId w:val="1002"/>
        </w:numPr>
        <w:pStyle w:val="Compact"/>
      </w:pPr>
      <w:r>
        <w:rPr>
          <w:bCs/>
          <w:b/>
        </w:rPr>
        <w:t xml:space="preserve">Durability Engineering:</w:t>
      </w:r>
    </w:p>
    <w:p>
      <w:pPr>
        <w:numPr>
          <w:ilvl w:val="0"/>
          <w:numId w:val="1000"/>
        </w:numPr>
        <w:pStyle w:val="Compact"/>
      </w:pPr>
      <w:r>
        <w:t xml:space="preserve">In a culture that values longevity, the engineer must ensure vehicles last longer, reducing waste. This is particularly relevant in</w:t>
      </w:r>
      <w:r>
        <w:t xml:space="preserve"> </w:t>
      </w:r>
      <w:r>
        <w:t xml:space="preserve">Italy Rome</w:t>
      </w:r>
      <w:r>
        <w:t xml:space="preserve">, where the cultural appreciation for well-made goods aligns with engineering goals of durability and repairability.</w:t>
      </w:r>
    </w:p>
    <w:bookmarkEnd w:id="25"/>
    <w:bookmarkStart w:id="26" w:name="X29b384d42d715fd66c829c006a78f006af8d8e4"/>
    <w:p>
      <w:pPr>
        <w:pStyle w:val="Heading2"/>
      </w:pPr>
      <w:r>
        <w:t xml:space="preserve">The Human Element: Soft Skills and Communication</w:t>
      </w:r>
    </w:p>
    <w:p>
      <w:pPr>
        <w:pStyle w:val="FirstParagraph"/>
      </w:pPr>
      <w:r>
        <w:t xml:space="preserve">Technical skills are the baseline, but soft skills determine career trajectory. In the multicultural environment of</w:t>
      </w:r>
      <w:r>
        <w:t xml:space="preserve"> </w:t>
      </w:r>
      <w:r>
        <w:t xml:space="preserve">Italy Rome</w:t>
      </w:r>
      <w:r>
        <w:t xml:space="preserve">, communication is key. Engineers must explain complex technical concepts to non-technical stakeholders, including government officials, investors, and consumers.</w:t>
      </w:r>
    </w:p>
    <w:p>
      <w:pPr>
        <w:pStyle w:val="BodyText"/>
      </w:pPr>
      <w:r>
        <w:t xml:space="preserve">Cultural intelligence is also vital. Understanding the nuances of Italian business culture—where relationships and trust are paramount—can facilitate smoother project approvals and partnerships. The seminar stresses that an effective Automotive Engineer is also a diplomat, translating engineering constraints into business value.</w:t>
      </w:r>
    </w:p>
    <w:bookmarkEnd w:id="26"/>
    <w:bookmarkStart w:id="27" w:name="X774d686403066f155170575b7338c4a1e6edb0b"/>
    <w:p>
      <w:pPr>
        <w:pStyle w:val="Heading2"/>
      </w:pPr>
      <w:r>
        <w:t xml:space="preserve">Future Outlook: Autonomous and Shared Mobility</w:t>
      </w:r>
    </w:p>
    <w:p>
      <w:pPr>
        <w:pStyle w:val="FirstParagraph"/>
      </w:pPr>
      <w:r>
        <w:t xml:space="preserve">The future of automotive engineering in</w:t>
      </w:r>
      <w:r>
        <w:t xml:space="preserve"> </w:t>
      </w:r>
      <w:r>
        <w:t xml:space="preserve">Italy Rome</w:t>
      </w:r>
      <w:r>
        <w:t xml:space="preserve"> </w:t>
      </w:r>
      <w:r>
        <w:t xml:space="preserve">lies in autonomy and sharing. The city’s dense traffic and limited parking spaces make autonomous ride-sharing an attractive solution.</w:t>
      </w:r>
    </w:p>
    <w:p>
      <w:pPr>
        <w:pStyle w:val="BodyText"/>
      </w:pPr>
      <w:r>
        <w:t xml:space="preserve">The Automotive Engineer must now consider the user experience inside the vehicle. If passengers are not driving, how is entertainment handled? How is safety monitored? These questions require input from psychologists, designers, and software developers. The role of the engineer expands to include human-machine interface (HMI) design.</w:t>
      </w:r>
    </w:p>
    <w:p>
      <w:pPr>
        <w:pStyle w:val="BodyText"/>
      </w:pPr>
      <w:r>
        <w:t xml:space="preserve">In conclusion, the Automotive Engineer in</w:t>
      </w:r>
      <w:r>
        <w:t xml:space="preserve"> </w:t>
      </w:r>
      <w:r>
        <w:t xml:space="preserve">Italy Rome</w:t>
      </w:r>
      <w:r>
        <w:t xml:space="preserve"> </w:t>
      </w:r>
      <w:r>
        <w:t xml:space="preserve">stands at a pivotal point. By combining historical respect with futuristic innovation, we can shape a mobility landscape that is sustainable, efficient, and culturally resonant. Thank you for your attention to these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Italy Rome</dc:title>
  <dc:creator/>
  <dc:language>en</dc:language>
  <cp:keywords/>
  <dcterms:created xsi:type="dcterms:W3CDTF">2026-07-29T12:08:46Z</dcterms:created>
  <dcterms:modified xsi:type="dcterms:W3CDTF">2026-07-29T12:08:46Z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