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Bakers</w:t>
      </w:r>
      <w:r>
        <w:t xml:space="preserve"> </w:t>
      </w:r>
      <w:r>
        <w:t xml:space="preserve">in</w:t>
      </w:r>
      <w:r>
        <w:t xml:space="preserve"> </w:t>
      </w:r>
      <w:r>
        <w:t xml:space="preserve">Afghanistan</w:t>
      </w:r>
      <w:r>
        <w:t xml:space="preserve"> </w:t>
      </w:r>
      <w:r>
        <w:t xml:space="preserve">Kabul</w:t>
      </w:r>
    </w:p>
    <w:bookmarkStart w:id="28" w:name="X77533762039cf6d3bfef90cd3fd86c9a01cd3e2"/>
    <w:p>
      <w:pPr>
        <w:pStyle w:val="Heading1"/>
      </w:pPr>
      <w:r>
        <w:t xml:space="preserve">Seminar Presentation Slides: The Strategic Importance of Baker Professions in Afghanistan Kabul</w:t>
      </w:r>
    </w:p>
    <w:p>
      <w:pPr>
        <w:pStyle w:val="FirstParagraph"/>
      </w:pPr>
      <w:r>
        <w:rPr>
          <w:bCs/>
          <w:b/>
        </w:rPr>
        <w:t xml:space="preserve">Date:</w:t>
      </w:r>
      <w:r>
        <w:t xml:space="preserve"> </w:t>
      </w:r>
      <w:r>
        <w:t xml:space="preserve">October 2023</w:t>
      </w:r>
      <w:r>
        <w:br/>
      </w:r>
      <w:r>
        <w:rPr>
          <w:bCs/>
          <w:b/>
        </w:rPr>
        <w:t xml:space="preserve">Presentation Format:</w:t>
      </w:r>
      <w:r>
        <w:t xml:space="preserve"> </w:t>
      </w:r>
      <w:r>
        <w:t xml:space="preserve">Academic Seminar Structure</w:t>
      </w:r>
      <w:r>
        <w:br/>
      </w:r>
      <w:r>
        <w:rPr>
          <w:bCs/>
          <w:b/>
        </w:rPr>
        <w:t xml:space="preserve">Total Word Count Estimate:</w:t>
      </w:r>
      <w:r>
        <w:t xml:space="preserve"> </w:t>
      </w:r>
      <w:r>
        <w:t xml:space="preserve">~850 Words</w:t>
      </w:r>
    </w:p>
    <w:bookmarkStart w:id="20" w:name="section"/>
    <w:p>
      <w:pPr>
        <w:pStyle w:val="Heading2"/>
      </w:pPr>
    </w:p>
    <w:p>
      <w:pPr>
        <w:pStyle w:val="FirstParagraph"/>
      </w:pPr>
      <w:r>
        <w:t xml:space="preserve">Welcome to this critical seminar presentation regarding the socioeconomic dynamics of Kabul, Afghanistan. In this discourse, we will examine a fundamental yet often overlooked pillar of the local economy: the profession of a Baker. While modern economic models often focus on technology or oil, in</w:t>
      </w:r>
      <w:r>
        <w:t xml:space="preserve"> </w:t>
      </w:r>
      <w:r>
        <w:rPr>
          <w:bCs/>
          <w:b/>
        </w:rPr>
        <w:t xml:space="preserve">Afghanistan Kabul</w:t>
      </w:r>
      <w:r>
        <w:t xml:space="preserve">, survival and community cohesion are frequently anchored in the daily production and distribution of bread.</w:t>
      </w:r>
    </w:p>
    <w:p>
      <w:pPr>
        <w:pStyle w:val="BodyText"/>
      </w:pPr>
      <w:r>
        <w:t xml:space="preserve">This presentation aims to define why understanding the role of a Baker is essential for any humanitarian aid worker, urban planner, or economist analyzing post-conflict recovery. The narrative will demonstrate that supporting bakers is not merely about food security; it is about sustaining the social fabric of</w:t>
      </w:r>
      <w:r>
        <w:t xml:space="preserve"> </w:t>
      </w:r>
      <w:r>
        <w:rPr>
          <w:bCs/>
          <w:b/>
        </w:rPr>
        <w:t xml:space="preserve">Afghanistan Kabul</w:t>
      </w:r>
      <w:r>
        <w:t xml:space="preserve">. We must recognize that in this region, bread ("Nan") is synonymous with life itself.</w:t>
      </w:r>
    </w:p>
    <w:bookmarkEnd w:id="20"/>
    <w:bookmarkStart w:id="21" w:name="X017d1816d3d320f3142d37f35d9b56058c1a8bb"/>
    <w:p>
      <w:pPr>
        <w:pStyle w:val="Heading2"/>
      </w:pPr>
      <w:r>
        <w:t xml:space="preserve">Slide 2: The Cultural Significance of Bread in Kabul</w:t>
      </w:r>
    </w:p>
    <w:p>
      <w:pPr>
        <w:pStyle w:val="FirstParagraph"/>
      </w:pPr>
      <w:r>
        <w:t xml:space="preserve">To understand the impact of a Baker, one must first appreciate the cultural weight of bread in Afghan society. In</w:t>
      </w:r>
      <w:r>
        <w:t xml:space="preserve"> </w:t>
      </w:r>
      <w:r>
        <w:rPr>
          <w:bCs/>
          <w:b/>
        </w:rPr>
        <w:t xml:space="preserve">Afghanistan Kabul</w:t>
      </w:r>
      <w:r>
        <w:t xml:space="preserve">, rejecting bread is considered a grave insult. It is believed that wasting food invites divine displeasure. Consequently, every household relies on local bakeries for their daily sustenance.</w:t>
      </w:r>
    </w:p>
    <w:p>
      <w:pPr>
        <w:pStyle w:val="BodyText"/>
      </w:pPr>
      <w:r>
        <w:t xml:space="preserve">The traditional tandoor oven, found in nearly every neighborhood across</w:t>
      </w:r>
      <w:r>
        <w:t xml:space="preserve"> </w:t>
      </w:r>
      <w:r>
        <w:rPr>
          <w:bCs/>
          <w:b/>
        </w:rPr>
        <w:t xml:space="preserve">Afghanistan Kabul</w:t>
      </w:r>
      <w:r>
        <w:t xml:space="preserve">, serves as more than just a cooking appliance; it functions as a community hub. Here, information is exchanged, social bonds are strengthened, and the rhythm of daily life is marked by the rising and falling prices of flour. Therefore, the Baker holds a position of immense respect and trust within these communities.</w:t>
      </w:r>
    </w:p>
    <w:bookmarkEnd w:id="21"/>
    <w:bookmarkStart w:id="22" w:name="X94edde6e204c9246998cb98bf02f96fd8ecb8ca"/>
    <w:p>
      <w:pPr>
        <w:pStyle w:val="Heading2"/>
      </w:pPr>
      <w:r>
        <w:t xml:space="preserve">Slide 3: Economic Stability Through Local Production</w:t>
      </w:r>
    </w:p>
    <w:p>
      <w:pPr>
        <w:pStyle w:val="FirstParagraph"/>
      </w:pPr>
      <w:r>
        <w:t xml:space="preserve">Economically, the profession of a Baker acts as a stabilizer in an otherwise volatile market. When global wheat prices fluctuate or supply chains are disrupted due to geopolitical tensions affecting</w:t>
      </w:r>
      <w:r>
        <w:t xml:space="preserve"> </w:t>
      </w:r>
      <w:r>
        <w:rPr>
          <w:bCs/>
          <w:b/>
        </w:rPr>
        <w:t xml:space="preserve">Afghanistan Kabul</w:t>
      </w:r>
      <w:r>
        <w:t xml:space="preserve">, local bakers often bear the brunt of these changes. However, they also provide resilience.</w:t>
      </w:r>
    </w:p>
    <w:p>
      <w:pPr>
        <w:pStyle w:val="BodyText"/>
      </w:pPr>
      <w:r>
        <w:t xml:space="preserve">By maintaining operational bakeries, individuals ensure that a steady supply of calories reaches the most vulnerable populations. For every day a Bakery in</w:t>
      </w:r>
      <w:r>
        <w:t xml:space="preserve"> </w:t>
      </w:r>
      <w:r>
        <w:rPr>
          <w:bCs/>
          <w:b/>
        </w:rPr>
        <w:t xml:space="preserve">Afghanistan Kabul</w:t>
      </w:r>
      <w:r>
        <w:t xml:space="preserve"> </w:t>
      </w:r>
      <w:r>
        <w:t xml:space="preserve">remains closed, food insecurity spikes exponentially. Thus, the economic health of a Baker is directly correlated with the public health index of the city.</w:t>
      </w:r>
    </w:p>
    <w:bookmarkEnd w:id="22"/>
    <w:bookmarkStart w:id="23" w:name="Xb1b0f6a33ff536af24bba55748f84d1172bae63"/>
    <w:p>
      <w:pPr>
        <w:pStyle w:val="Heading2"/>
      </w:pPr>
      <w:r>
        <w:t xml:space="preserve">Slide 4: Challenges Facing Bakers in Contemporary Kabul</w:t>
      </w:r>
    </w:p>
    <w:p>
      <w:pPr>
        <w:pStyle w:val="FirstParagraph"/>
      </w:pPr>
      <w:r>
        <w:t xml:space="preserve">The modern history of a Baker in this region has been fraught with challenges. Infrastructure deficits, including erratic electricity supply and fuel shortages for tandoor ovens, complicate daily operations. Furthermore, inflation has made high-quality flour increasingly expensive.</w:t>
      </w:r>
    </w:p>
    <w:p>
      <w:pPr>
        <w:pStyle w:val="BodyText"/>
      </w:pPr>
      <w:r>
        <w:t xml:space="preserve">We must also address security concerns that have historically impacted</w:t>
      </w:r>
      <w:r>
        <w:t xml:space="preserve"> </w:t>
      </w:r>
      <w:r>
        <w:rPr>
          <w:bCs/>
          <w:b/>
        </w:rPr>
        <w:t xml:space="preserve">Afghanistan Kabul</w:t>
      </w:r>
      <w:r>
        <w:t xml:space="preserve">. While the current situation varies by district, the threat of instability often forces temporary closures. Additionally, regulatory hurdles and tax ambiguities can place undue pressure on small-scale enterprise owners who operate these essential bakeries.</w:t>
      </w:r>
    </w:p>
    <w:bookmarkEnd w:id="23"/>
    <w:bookmarkStart w:id="24" w:name="X6f305e2e78061bbb45dff1fbcef8813d226d1b6"/>
    <w:p>
      <w:pPr>
        <w:pStyle w:val="Heading2"/>
      </w:pPr>
      <w:r>
        <w:t xml:space="preserve">Slide 5: The Role of NGOs and International Aid</w:t>
      </w:r>
    </w:p>
    <w:p>
      <w:pPr>
        <w:pStyle w:val="FirstParagraph"/>
      </w:pPr>
      <w:r>
        <w:t xml:space="preserve">This section highlights the critical interface between international aid organizations and local Bakers. In the context of rebuilding efforts in</w:t>
      </w:r>
      <w:r>
        <w:t xml:space="preserve"> </w:t>
      </w:r>
      <w:r>
        <w:rPr>
          <w:bCs/>
          <w:b/>
        </w:rPr>
        <w:t xml:space="preserve">Afghanistan Kabul</w:t>
      </w:r>
      <w:r>
        <w:t xml:space="preserve">, aid must be targeted effectively. Providing direct cash handouts is less sustainable than strengthening local supply chains.</w:t>
      </w:r>
    </w:p>
    <w:p>
      <w:pPr>
        <w:pStyle w:val="BodyText"/>
      </w:pPr>
      <w:r>
        <w:t xml:space="preserve">We propose a model where aid agencies provide subsidized flour or technical training on energy-efficient ovens to support Bakers. By empowering the Baker, we empower the entire neighborhood. This approach ensures that economic benefits circulate within</w:t>
      </w:r>
      <w:r>
        <w:t xml:space="preserve"> </w:t>
      </w:r>
      <w:r>
        <w:rPr>
          <w:bCs/>
          <w:b/>
        </w:rPr>
        <w:t xml:space="preserve">Afghanistan Kabul</w:t>
      </w:r>
      <w:r>
        <w:t xml:space="preserve"> </w:t>
      </w:r>
      <w:r>
        <w:t xml:space="preserve">rather than being extracted by external entities.</w:t>
      </w:r>
    </w:p>
    <w:bookmarkEnd w:id="24"/>
    <w:bookmarkStart w:id="25" w:name="slide-6-women-in-the-baking-industry"/>
    <w:p>
      <w:pPr>
        <w:pStyle w:val="Heading2"/>
      </w:pPr>
      <w:r>
        <w:t xml:space="preserve">Slide 6: Women in the Baking Industry</w:t>
      </w:r>
    </w:p>
    <w:p>
      <w:pPr>
        <w:pStyle w:val="FirstParagraph"/>
      </w:pPr>
      <w:r>
        <w:t xml:space="preserve">A crucial aspect of this seminar is acknowledging the role of women. While traditional tandoors are often male-dominated spaces, there is a growing movement of female-led bakeries and home-based baking enterprises in safer districts of</w:t>
      </w:r>
      <w:r>
        <w:t xml:space="preserve"> </w:t>
      </w:r>
      <w:r>
        <w:rPr>
          <w:bCs/>
          <w:b/>
        </w:rPr>
        <w:t xml:space="preserve">Afghanistan Kabul</w:t>
      </w:r>
      <w:r>
        <w:t xml:space="preserve">.</w:t>
      </w:r>
    </w:p>
    <w:p>
      <w:pPr>
        <w:pStyle w:val="BodyText"/>
      </w:pPr>
      <w:r>
        <w:t xml:space="preserve">Supporting these initiatives provides economic independence for women who face significant barriers to employment in other sectors. Training programs designed specifically for women Bakers can serve as a powerful tool for gender equality and community empowerment. This diversification strengthens the overall resilience of the food supply chain in</w:t>
      </w:r>
      <w:r>
        <w:t xml:space="preserve"> </w:t>
      </w:r>
      <w:r>
        <w:rPr>
          <w:bCs/>
          <w:b/>
        </w:rPr>
        <w:t xml:space="preserve">Afghanistan Kabul</w:t>
      </w:r>
      <w:r>
        <w:t xml:space="preserve">.</w:t>
      </w:r>
    </w:p>
    <w:bookmarkEnd w:id="25"/>
    <w:bookmarkStart w:id="26" w:name="X1d16c2e6bdf6ba6977cf99572abdd3da258d642"/>
    <w:p>
      <w:pPr>
        <w:pStyle w:val="Heading2"/>
      </w:pPr>
      <w:r>
        <w:t xml:space="preserve">Slide 7: Infrastructure and Modernization Opportunities</w:t>
      </w:r>
    </w:p>
    <w:p>
      <w:pPr>
        <w:pStyle w:val="FirstParagraph"/>
      </w:pPr>
      <w:r>
        <w:t xml:space="preserve">Moving forward, we must consider technological integration. Introducing solar-powered heating elements or improved insulation for tandoors can reduce fuel costs significantly for a Baker. These small innovations lead to higher profit margins and lower bread prices for consumers.</w:t>
      </w:r>
    </w:p>
    <w:p>
      <w:pPr>
        <w:pStyle w:val="BodyText"/>
      </w:pPr>
      <w:r>
        <w:t xml:space="preserve">Furthermore, improving transportation logistics ensures that ingredients reach the city center of</w:t>
      </w:r>
      <w:r>
        <w:t xml:space="preserve"> </w:t>
      </w:r>
      <w:r>
        <w:rPr>
          <w:bCs/>
          <w:b/>
        </w:rPr>
        <w:t xml:space="preserve">Afghanistan Kabul</w:t>
      </w:r>
      <w:r>
        <w:t xml:space="preserve"> </w:t>
      </w:r>
      <w:r>
        <w:t xml:space="preserve">efficiently. If we invest in infrastructure that supports Bakers, we are essentially investing in food sovereignty. A reliable Baker means a fed population, which is the prerequisite for any successful societal reconstruction.</w:t>
      </w:r>
    </w:p>
    <w:bookmarkEnd w:id="26"/>
    <w:bookmarkStart w:id="27" w:name="slide-8-conclusion-and-call-to-action"/>
    <w:p>
      <w:pPr>
        <w:pStyle w:val="Heading2"/>
      </w:pPr>
      <w:r>
        <w:t xml:space="preserve">Slide 8: Conclusion and Call to Action</w:t>
      </w:r>
    </w:p>
    <w:p>
      <w:pPr>
        <w:pStyle w:val="FirstParagraph"/>
      </w:pPr>
      <w:r>
        <w:t xml:space="preserve">In conclusion, this seminar has illustrated that the profession of a Baker is indispensable to the stability of</w:t>
      </w:r>
      <w:r>
        <w:t xml:space="preserve"> </w:t>
      </w:r>
      <w:r>
        <w:rPr>
          <w:bCs/>
          <w:b/>
        </w:rPr>
        <w:t xml:space="preserve">Afghanistan Kabul</w:t>
      </w:r>
      <w:r>
        <w:t xml:space="preserve">. It is not merely a trade; it is a cornerstone of social order and economic survival.</w:t>
      </w:r>
    </w:p>
    <w:p>
      <w:pPr>
        <w:pStyle w:val="BodyText"/>
      </w:pPr>
      <w:r>
        <w:t xml:space="preserve">We call upon policymakers, humanitarian agencies, and local community leaders to prioritize the support system for Bakers. This includes fair pricing mechanisms for raw materials, infrastructure investment, and protection of small businesses. By focusing on the needs of the Baker in</w:t>
      </w:r>
      <w:r>
        <w:t xml:space="preserve"> </w:t>
      </w:r>
      <w:r>
        <w:rPr>
          <w:bCs/>
          <w:b/>
        </w:rPr>
        <w:t xml:space="preserve">Afghanistan Kabul</w:t>
      </w:r>
      <w:r>
        <w:t xml:space="preserve">, we take a tangible step toward long-term peace and prosperity.</w:t>
      </w:r>
    </w:p>
    <w:p>
      <w:pPr>
        <w:pStyle w:val="BodyText"/>
      </w:pPr>
      <w:r>
        <w:rPr>
          <w:bCs/>
          <w:b/>
        </w:rPr>
        <w:t xml:space="preserve">Thank you. Questions?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Bakers in Afghanistan Kabul</dc:title>
  <dc:creator/>
  <dc:language>en</dc:language>
  <cp:keywords/>
  <dcterms:created xsi:type="dcterms:W3CDTF">2026-07-29T20:27:45Z</dcterms:created>
  <dcterms:modified xsi:type="dcterms:W3CDTF">2026-07-29T20:27:45Z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