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Melbourne</w:t>
      </w:r>
    </w:p>
    <w:bookmarkStart w:id="20" w:name="X4f08222278ca487203a5816246083a4860937b4"/>
    <w:p>
      <w:pPr>
        <w:pStyle w:val="Heading1"/>
      </w:pPr>
      <w:r>
        <w:t xml:space="preserve">Seminar Presentation Slides: The Evolution and Excellence of the Baker in Australia Melbourne</w:t>
      </w:r>
    </w:p>
    <w:p>
      <w:pPr>
        <w:pStyle w:val="FirstParagraph"/>
      </w:pPr>
      <w:r>
        <w:rPr>
          <w:bCs/>
          <w:b/>
        </w:rPr>
        <w:t xml:space="preserve">Date:</w:t>
      </w:r>
      <w:r>
        <w:t xml:space="preserve"> </w:t>
      </w:r>
      <w:r>
        <w:t xml:space="preserve">October 2023</w:t>
      </w:r>
      <w:r>
        <w:br/>
      </w:r>
      <w:r>
        <w:rPr>
          <w:bCs/>
          <w:b/>
        </w:rPr>
        <w:t xml:space="preserve">Presented by:</w:t>
      </w:r>
      <w:r>
        <w:t xml:space="preserve"> </w:t>
      </w:r>
      <w:r>
        <w:t xml:space="preserve">[Your Name/Organization]</w:t>
      </w:r>
      <w:r>
        <w:br/>
      </w:r>
      <w:r>
        <w:rPr>
          <w:bCs/>
          <w:b/>
        </w:rPr>
        <w:t xml:space="preserve">Venue:</w:t>
      </w:r>
      <w:r>
        <w:t xml:space="preserve"> </w:t>
      </w:r>
      <w:r>
        <w:t xml:space="preserve">Melbourne Convention and Exhibition Centre, Australia Melbourne</w:t>
      </w:r>
    </w:p>
    <w:bookmarkEnd w:id="20"/>
    <w:bookmarkStart w:id="21" w:name="Xb480640901b5116dae13874873b277f898b66cb"/>
    <w:p>
      <w:pPr>
        <w:pStyle w:val="Heading1"/>
      </w:pPr>
      <w:r>
        <w:t xml:space="preserve">Seminar Presentation Slides: The Evolution and Excellence of the Baker in Australia Melbourne</w:t>
      </w:r>
    </w:p>
    <w:p>
      <w:pPr>
        <w:pStyle w:val="FirstParagraph"/>
      </w:pPr>
      <w:r>
        <w:rPr>
          <w:bCs/>
          <w:b/>
        </w:rPr>
        <w:t xml:space="preserve">Date:</w:t>
      </w:r>
      <w:r>
        <w:t xml:space="preserve"> </w:t>
      </w:r>
      <w:r>
        <w:t xml:space="preserve">October 2023</w:t>
      </w:r>
      <w:r>
        <w:br/>
      </w:r>
      <w:r>
        <w:rPr>
          <w:bCs/>
          <w:b/>
        </w:rPr>
        <w:t xml:space="preserve">Presented by:</w:t>
      </w:r>
      <w:r>
        <w:t xml:space="preserve"> </w:t>
      </w:r>
      <w:r>
        <w:t xml:space="preserve">[Your Name/Organization]</w:t>
      </w:r>
      <w:r>
        <w:br/>
      </w:r>
      <w:r>
        <w:rPr>
          <w:bCs/>
          <w:b/>
        </w:rPr>
        <w:t xml:space="preserve">Venue:</w:t>
      </w:r>
      <w:r>
        <w:t xml:space="preserve"> </w:t>
      </w:r>
      <w:r>
        <w:t xml:space="preserve">Melbourne Convention and Exhibition Centre, Australia Melbourne</w:t>
      </w:r>
    </w:p>
    <w:bookmarkEnd w:id="21"/>
    <w:bookmarkStart w:id="28" w:name="X1c9a4079ee9ff8bfe2b914877d87eead5eaa9e5"/>
    <w:p>
      <w:pPr>
        <w:pStyle w:val="Heading1"/>
      </w:pPr>
      <w:r>
        <w:t xml:space="preserve">Seminar Presentation Slides: The Evolution and Excellence of the Baker in Australia Melbourne</w:t>
      </w:r>
    </w:p>
    <w:p>
      <w:pPr>
        <w:pStyle w:val="FirstParagraph"/>
      </w:pPr>
      <w:r>
        <w:rPr>
          <w:bCs/>
          <w:b/>
        </w:rPr>
        <w:t xml:space="preserve">Date:</w:t>
      </w:r>
      <w:r>
        <w:t xml:space="preserve"> </w:t>
      </w:r>
      <w:r>
        <w:t xml:space="preserve">October 2023</w:t>
      </w:r>
      <w:r>
        <w:br/>
      </w:r>
      <w:r>
        <w:rPr>
          <w:bCs/>
          <w:b/>
        </w:rPr>
        <w:t xml:space="preserve">Presented by:</w:t>
      </w:r>
      <w:r>
        <w:t xml:space="preserve"> </w:t>
      </w:r>
      <w:r>
        <w:t xml:space="preserve">[Your Name/Organization]</w:t>
      </w:r>
      <w:r>
        <w:br/>
      </w:r>
      <w:r>
        <w:rPr>
          <w:bCs/>
          <w:b/>
        </w:rPr>
        <w:t xml:space="preserve">Venue:</w:t>
      </w:r>
      <w:r>
        <w:t xml:space="preserve"> </w:t>
      </w:r>
      <w:r>
        <w:t xml:space="preserve">Melbourne Convention and Exhibition Centre, Australia Melbourne</w:t>
      </w:r>
    </w:p>
    <w:bookmarkStart w:id="22" w:name="Xc0b671351903a8d732d0f18872d0d1d90833984"/>
    <w:p>
      <w:pPr>
        <w:pStyle w:val="Heading2"/>
      </w:pPr>
      <w:r>
        <w:t xml:space="preserve">Slide 1: Introduction and Contextual Framework</w:t>
      </w:r>
    </w:p>
    <w:p>
      <w:pPr>
        <w:pStyle w:val="FirstParagraph"/>
      </w:pPr>
      <w:r>
        <w:t xml:space="preserve">Welcome to this comprehensive seminar presentation slides overview focusing on the critical role of the Baker within the vibrant culinary landscape of Australia, specifically Melbourne. As we delve into this topic, it is imperative to understand that a baker is not merely a manufacturer of bread but an artisanal custodian of cultural heritage and community well-being. This session will explore how traditional baking techniques have evolved in response to modern dietary trends, sustainability challenges, and the unique multicultural fabric of Australia Melbourne.</w:t>
      </w:r>
    </w:p>
    <w:p>
      <w:pPr>
        <w:pStyle w:val="BodyText"/>
      </w:pPr>
      <w:r>
        <w:t xml:space="preserve">Melbourne has long been recognized as one of the most liveable cities in the world, largely due to its café culture. At the heart of this culture stands the baker. From humble neighbourhood corner shops to high-end patisseries in Fitzroy and Brunswick, the presence of a skilled baker defines local social interactions. This presentation aims to dissect these dynamics, offering insights into supply chain logistics, flavor profile innovations, and consumer behavior analysis relevant specifically to our audience here in Australia Melbourne.</w:t>
      </w:r>
    </w:p>
    <w:bookmarkEnd w:id="22"/>
    <w:bookmarkStart w:id="23" w:name="X107ec8a2a3bcde4e36ddfa9fcf89c2ca9f432ce"/>
    <w:p>
      <w:pPr>
        <w:pStyle w:val="Heading2"/>
      </w:pPr>
      <w:r>
        <w:t xml:space="preserve">Slide 2: The Historical Significance of the Baker in Local Culture</w:t>
      </w:r>
    </w:p>
    <w:p>
      <w:pPr>
        <w:pStyle w:val="FirstParagraph"/>
      </w:pPr>
      <w:r>
        <w:t xml:space="preserve">To appreciate the modern state of baking, we must look to history. The concept of a bakery has deep roots in European migration patterns that shaped Australia Melbourne. Early settlers brought traditional yeast-based breads, sourdough starters, and pastry techniques from Italy, Greece, and later Lebanon. These traditions did not disappear; rather, they adapted to the local ingredients available in the Australian climate.</w:t>
      </w:r>
    </w:p>
    <w:p>
      <w:pPr>
        <w:numPr>
          <w:ilvl w:val="0"/>
          <w:numId w:val="1001"/>
        </w:numPr>
        <w:pStyle w:val="Compact"/>
      </w:pPr>
      <w:r>
        <w:rPr>
          <w:bCs/>
          <w:b/>
        </w:rPr>
        <w:t xml:space="preserve">The Sourdough Legacy:</w:t>
      </w:r>
      <w:r>
        <w:t xml:space="preserve"> </w:t>
      </w:r>
      <w:r>
        <w:t xml:space="preserve">Melbourne is currently experiencing a "sourdough renaissance." This trend traces back to early colonial attempts at leavening bread without commercial yeast. Modern bakers here are reviving these ancient methods, utilizing wild yeast cultures native to the atmosphere of Australia Melbourne.</w:t>
      </w:r>
    </w:p>
    <w:p>
      <w:pPr>
        <w:numPr>
          <w:ilvl w:val="0"/>
          <w:numId w:val="1001"/>
        </w:numPr>
        <w:pStyle w:val="Compact"/>
      </w:pPr>
      <w:r>
        <w:rPr>
          <w:bCs/>
          <w:b/>
        </w:rPr>
        <w:t xml:space="preserve">Migrant Influence:</w:t>
      </w:r>
      <w:r>
        <w:t xml:space="preserve"> </w:t>
      </w:r>
      <w:r>
        <w:t xml:space="preserve">Post-WWII migration brought an influx of bakers from Italy and Greece. These artisans introduced croissants and kouign-amann adaptations that differ significantly from their Parisian counterparts. Understanding this historical layer is crucial for any contemporary baker or business leader operating in Australia Melbourne.</w:t>
      </w:r>
    </w:p>
    <w:p>
      <w:pPr>
        <w:numPr>
          <w:ilvl w:val="0"/>
          <w:numId w:val="1001"/>
        </w:numPr>
        <w:pStyle w:val="Compact"/>
      </w:pPr>
      <w:r>
        <w:rPr>
          <w:bCs/>
          <w:b/>
        </w:rPr>
        <w:t xml:space="preserve">The Café Connection:</w:t>
      </w:r>
      <w:r>
        <w:t xml:space="preserve"> </w:t>
      </w:r>
      <w:r>
        <w:t xml:space="preserve">Unlike other cities where bakeries are distinct entities, in Melbourne, the bakery is often integrated into the café experience. The baker provides the staple goods—lamingtons, damper loaves, and flat whites accompaniments—that fuel one of Australia's most famous cultural exports.</w:t>
      </w:r>
    </w:p>
    <w:bookmarkEnd w:id="23"/>
    <w:bookmarkStart w:id="24" w:name="X6d40ec4b4cfadb91de076dce6cb0a8dbc8942e2"/>
    <w:p>
      <w:pPr>
        <w:pStyle w:val="Heading2"/>
      </w:pPr>
      <w:r>
        <w:t xml:space="preserve">Slide 3: Challenges Facing Contemporary Bakers</w:t>
      </w:r>
    </w:p>
    <w:p>
      <w:pPr>
        <w:pStyle w:val="FirstParagraph"/>
      </w:pPr>
      <w:r>
        <w:t xml:space="preserve">The modern baker faces a myriad of operational and economic challenges. In the context of Australia Melbourne, these issues are exacerbated by rising costs and shifting consumer expectations. Our seminar presentation slides will address these pain points directly.</w:t>
      </w:r>
    </w:p>
    <w:p>
      <w:pPr>
        <w:numPr>
          <w:ilvl w:val="0"/>
          <w:numId w:val="1002"/>
        </w:numPr>
        <w:pStyle w:val="Compact"/>
      </w:pPr>
      <w:r>
        <w:rPr>
          <w:bCs/>
          <w:b/>
        </w:rPr>
        <w:t xml:space="preserve">Sustainability Pressures:</w:t>
      </w:r>
      <w:r>
        <w:t xml:space="preserve"> </w:t>
      </w:r>
      <w:r>
        <w:t xml:space="preserve">There is increasing pressure on every baker to reduce carbon footprints. This involves sourcing local Australian grains to minimize transport emissions and reducing food waste through innovative upcycling of stale bread into croutons, breadcrumbs, or beer. Consumers in Australia Melbourne are increasingly demanding transparency regarding the environmental impact of their morning pastry.</w:t>
      </w:r>
    </w:p>
    <w:p>
      <w:pPr>
        <w:numPr>
          <w:ilvl w:val="0"/>
          <w:numId w:val="1002"/>
        </w:numPr>
        <w:pStyle w:val="Compact"/>
      </w:pPr>
      <w:r>
        <w:rPr>
          <w:bCs/>
          <w:b/>
        </w:rPr>
        <w:t xml:space="preserve">Labor Shortages:</w:t>
      </w:r>
      <w:r>
        <w:t xml:space="preserve"> </w:t>
      </w:r>
      <w:r>
        <w:t xml:space="preserve">The skilled trade of baking is facing a workforce crisis. Apprenticeship programs in Victoria are seeing fluctuating enrollment rates due to the physical demands and irregular hours associated with being a baker. Attracting talent requires not just competitive wages, but also improved workplace cultures and professional development pathways.</w:t>
      </w:r>
    </w:p>
    <w:p>
      <w:pPr>
        <w:numPr>
          <w:ilvl w:val="0"/>
          <w:numId w:val="1002"/>
        </w:numPr>
        <w:pStyle w:val="Compact"/>
      </w:pPr>
      <w:r>
        <w:rPr>
          <w:bCs/>
          <w:b/>
        </w:rPr>
        <w:t xml:space="preserve">Inflationary Cost of Goods:</w:t>
      </w:r>
      <w:r>
        <w:t xml:space="preserve"> </w:t>
      </w:r>
      <w:r>
        <w:t xml:space="preserve">The price of flour, butter, and sugar has seen significant volatility globally. Local bakers in Australia Melbourne must navigate these inflationary pressures without alienating customers who are sensitive to price hikes. Strategic menu engineering and supply chain diversification are essential survival skills for today's baker.</w:t>
      </w:r>
    </w:p>
    <w:bookmarkEnd w:id="24"/>
    <w:bookmarkStart w:id="25" w:name="X653b0eda6eb4fdf94543e40e57347ac28dd3d0d"/>
    <w:p>
      <w:pPr>
        <w:pStyle w:val="Heading2"/>
      </w:pPr>
      <w:r>
        <w:t xml:space="preserve">Slide 4: Innovation and Flavor Profiles in Australia Melbourne</w:t>
      </w:r>
    </w:p>
    <w:p>
      <w:pPr>
        <w:pStyle w:val="FirstParagraph"/>
      </w:pPr>
      <w:r>
        <w:t xml:space="preserve">Innovation is the lifeblood of a successful bakery. In Australia Melbourne, bakers are pushing boundaries by incorporating native Australian ingredients alongside traditional European techniques. This fusion creates unique flavor profiles that cannot be found anywhere else in the world.</w:t>
      </w:r>
    </w:p>
    <w:p>
      <w:pPr>
        <w:numPr>
          <w:ilvl w:val="0"/>
          <w:numId w:val="1003"/>
        </w:numPr>
        <w:pStyle w:val="Compact"/>
      </w:pPr>
      <w:r>
        <w:rPr>
          <w:bCs/>
          <w:b/>
        </w:rPr>
        <w:t xml:space="preserve">Native Ingredients:</w:t>
      </w:r>
      <w:r>
        <w:t xml:space="preserve"> </w:t>
      </w:r>
      <w:r>
        <w:t xml:space="preserve">We are seeing a surge in the use of wattleseed, lemon myrtle, saltbush, and finger lime. A contemporary baker might infuse these native botanicals into croissants or sourdough loaves. This not only supports local foragers but also creates a distinct "Australiana" identity for products sold in Australia Melbourne.</w:t>
      </w:r>
    </w:p>
    <w:p>
      <w:pPr>
        <w:numPr>
          <w:ilvl w:val="0"/>
          <w:numId w:val="1003"/>
        </w:numPr>
        <w:pStyle w:val="Compact"/>
      </w:pPr>
      <w:r>
        <w:rPr>
          <w:bCs/>
          <w:b/>
        </w:rPr>
        <w:t xml:space="preserve">Gluten-Free and Vegan Adaptations:</w:t>
      </w:r>
      <w:r>
        <w:t xml:space="preserve"> </w:t>
      </w:r>
      <w:r>
        <w:t xml:space="preserve">The rise of dietary restrictions has forced bakers to become chemists. Creating gluten-free bread that retains the texture of traditional wheat bread is scientifically challenging. Similarly, vegan pastries must replicate the flakiness of butter using plant-based alternatives without compromising taste. Mastery in these areas separates a hobbyist from a professional baker.</w:t>
      </w:r>
    </w:p>
    <w:p>
      <w:pPr>
        <w:numPr>
          <w:ilvl w:val="0"/>
          <w:numId w:val="1003"/>
        </w:numPr>
        <w:pStyle w:val="Compact"/>
      </w:pPr>
      <w:r>
        <w:rPr>
          <w:bCs/>
          <w:b/>
        </w:rPr>
        <w:t xml:space="preserve">Fermentation Techniques:</w:t>
      </w:r>
      <w:r>
        <w:t xml:space="preserve"> </w:t>
      </w:r>
      <w:r>
        <w:t xml:space="preserve">Beyond sourdough, bakers are experimenting with long-fermentation techniques that enhance gut health and flavor complexity. Extended cold fermentation periods allow for deeper enzymatic breakdown of gluten and starches, resulting in lighter loaves. This trend aligns perfectly with the health-conscious demographic prevalent in Australia Melbourne.</w:t>
      </w:r>
    </w:p>
    <w:bookmarkEnd w:id="25"/>
    <w:bookmarkStart w:id="26" w:name="X2fbb1ba5e4eebd719b3abc642ada1ee404f9d0b"/>
    <w:p>
      <w:pPr>
        <w:pStyle w:val="Heading2"/>
      </w:pPr>
      <w:r>
        <w:t xml:space="preserve">Slide 5: Strategic Marketing and Community Engagement</w:t>
      </w:r>
    </w:p>
    <w:p>
      <w:pPr>
        <w:pStyle w:val="FirstParagraph"/>
      </w:pPr>
      <w:r>
        <w:t xml:space="preserve">In the digital age, a baker cannot rely solely on foot traffic. Effective marketing strategies are essential for growth. This section of our seminar presentation slides outlines best practices for branding and community engagement.</w:t>
      </w:r>
    </w:p>
    <w:p>
      <w:pPr>
        <w:numPr>
          <w:ilvl w:val="0"/>
          <w:numId w:val="1004"/>
        </w:numPr>
        <w:pStyle w:val="Compact"/>
      </w:pPr>
      <w:r>
        <w:rPr>
          <w:bCs/>
          <w:b/>
        </w:rPr>
        <w:t xml:space="preserve">Digital Presence:</w:t>
      </w:r>
      <w:r>
        <w:t xml:space="preserve"> </w:t>
      </w:r>
      <w:r>
        <w:t xml:space="preserve">High-quality photography is non-negotiable. Visual appeal drives social media engagement, particularly on platforms like Instagram and TikTok. Bakers must showcase the process—the kneading, the scoring of the loaf, the glazing of pastries—to create an emotional connection with potential customers in Australia Melbourne.</w:t>
      </w:r>
    </w:p>
    <w:p>
      <w:pPr>
        <w:numPr>
          <w:ilvl w:val="0"/>
          <w:numId w:val="1004"/>
        </w:numPr>
        <w:pStyle w:val="Compact"/>
      </w:pPr>
      <w:r>
        <w:rPr>
          <w:bCs/>
          <w:b/>
        </w:rPr>
        <w:t xml:space="preserve">Community Events:</w:t>
      </w:r>
      <w:r>
        <w:t xml:space="preserve"> </w:t>
      </w:r>
      <w:r>
        <w:t xml:space="preserve">Hosting baking workshops or "meet your baker" events fosters loyalty. When a community understands the craft behind their bread, they are more willing to pay premium prices. Collaborations with local coffee roasters and fruit farms can also expand reach through cross-promotion.</w:t>
      </w:r>
    </w:p>
    <w:p>
      <w:pPr>
        <w:numPr>
          <w:ilvl w:val="0"/>
          <w:numId w:val="1004"/>
        </w:numPr>
        <w:pStyle w:val="Compact"/>
      </w:pPr>
      <w:r>
        <w:rPr>
          <w:bCs/>
          <w:b/>
        </w:rPr>
        <w:t xml:space="preserve">Ethical Branding:</w:t>
      </w:r>
      <w:r>
        <w:t xml:space="preserve"> </w:t>
      </w:r>
      <w:r>
        <w:t xml:space="preserve">Modern consumers support brands that align with their values. Highlighting fair trade practices, support for local agriculture, and charitable initiatives resonates deeply. A baker who positions themselves as a community pillar rather than just a vendor will thrive in the competitive market of Australia Melbourne.</w:t>
      </w:r>
    </w:p>
    <w:bookmarkEnd w:id="26"/>
    <w:bookmarkStart w:id="27" w:name="slide-6-future-outlook-and-conclusion"/>
    <w:p>
      <w:pPr>
        <w:pStyle w:val="Heading2"/>
      </w:pPr>
      <w:r>
        <w:t xml:space="preserve">Slide 6: Future Outlook and Conclusion</w:t>
      </w:r>
    </w:p>
    <w:p>
      <w:pPr>
        <w:pStyle w:val="FirstParagraph"/>
      </w:pPr>
      <w:r>
        <w:t xml:space="preserve">The future of baking is bright but requires adaptation. As we conclude this seminar presentation slides overview, it is clear that the baker in Australia Melbourne plays a pivotal role in shaping our cultural identity and economy.</w:t>
      </w:r>
    </w:p>
    <w:p>
      <w:pPr>
        <w:numPr>
          <w:ilvl w:val="0"/>
          <w:numId w:val="1005"/>
        </w:numPr>
        <w:pStyle w:val="Compact"/>
      </w:pPr>
      <w:r>
        <w:rPr>
          <w:bCs/>
          <w:b/>
        </w:rPr>
        <w:t xml:space="preserve">Tech Integration:</w:t>
      </w:r>
      <w:r>
        <w:t xml:space="preserve"> </w:t>
      </w:r>
      <w:r>
        <w:t xml:space="preserve">Automation may assist with repetitive tasks like dough dividing or packaging, allowing bakers to focus more on creative aspects and quality control. However, the human touch remains irreplaceable in artisanal baking.</w:t>
      </w:r>
    </w:p>
    <w:p>
      <w:pPr>
        <w:numPr>
          <w:ilvl w:val="0"/>
          <w:numId w:val="1005"/>
        </w:numPr>
        <w:pStyle w:val="Compact"/>
      </w:pPr>
      <w:r>
        <w:rPr>
          <w:bCs/>
          <w:b/>
        </w:rPr>
        <w:t xml:space="preserve">Sustainability Leadership:</w:t>
      </w:r>
      <w:r>
        <w:t xml:space="preserve"> </w:t>
      </w:r>
      <w:r>
        <w:t xml:space="preserve">Bakers will increasingly lead the charge in sustainable food systems. From zero-waste kitchens to regenerative agriculture partnerships, the industry is moving towards a more eco-conscious model.</w:t>
      </w:r>
    </w:p>
    <w:p>
      <w:pPr>
        <w:pStyle w:val="FirstParagraph"/>
      </w:pPr>
      <w:r>
        <w:t xml:space="preserve">In summary, being a baker in Australia Melbourne today means being an innovator, a community leader, and a guardian of tradition. By embracing change while honoring heritage bakers can ensure their craft remains relevant and vibrant for generations to come. Thank you for your attention during this seminar presentation slides session regarding the vital role of the Baker in our beloved city of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Baker in Australia Melbourne</dc:title>
  <dc:creator/>
  <dc:language>en</dc:language>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