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Baking</w:t>
      </w:r>
      <w:r>
        <w:t xml:space="preserve"> </w:t>
      </w:r>
      <w:r>
        <w:t xml:space="preserve">in</w:t>
      </w:r>
      <w:r>
        <w:t xml:space="preserve"> </w:t>
      </w:r>
      <w:r>
        <w:t xml:space="preserve">Australia</w:t>
      </w:r>
      <w:r>
        <w:t xml:space="preserve"> </w:t>
      </w:r>
      <w:r>
        <w:t xml:space="preserve">Sydney</w:t>
      </w:r>
    </w:p>
    <w:bookmarkStart w:id="20" w:name="Xf8d6fc3fd7fe6a15d4e00bac7c676d14132b25e"/>
    <w:p>
      <w:pPr>
        <w:pStyle w:val="Heading2"/>
      </w:pPr>
      <w:r>
        <w:t xml:space="preserve">Seminar Presentation Slides: The Evolution and Excellence of Baker in Australia Sydney</w:t>
      </w:r>
    </w:p>
    <w:p>
      <w:pPr>
        <w:pStyle w:val="FirstParagraph"/>
      </w:pPr>
      <w:r>
        <w:t xml:space="preserve">Welcome to this comprehensive seminar presentation dedicated to exploring the multifaceted world of Baker within the vibrant culinary landscape of Australia Sydney. As we delve into this topic, it is crucial to recognize that 'Baker' represents not just a profession, but a cornerstone of community life and cultural expression in one of the most dynamic cities globally. 'Australia Sydney', with its unique blend of cosmopolitan energy and relaxed coastal lifestyle, provides an ideal backdrop for the artistry and innovation inherent in modern baking practices. This document serves as both an informational resource and a guide for enthusiasts, professionals, and educators interested in understanding how traditional techniques merge with contemporary trends to define the current state of bakeries across this iconic region.</w:t>
      </w:r>
    </w:p>
    <w:p>
      <w:pPr>
        <w:pStyle w:val="BodyText"/>
      </w:pPr>
      <w:r>
        <w:t xml:space="preserve">The significance of choosing 'Australia Sydney' as our focal point cannot be overstated. This city is renowned for its high quality produce, diverse immigrant populations bringing rich culinary traditions, and a strong café culture that elevates everyday baked goods to gourmet experiences. From the historic streets of The Rocks to the trendy laneways of Fitzroy (note: while Fitzroy is Melbourne, Sydney has its own equivalent trendy areas like Newtown or Surry Hills), bakers in 'Australia Sydney' are at the forefront of innovation. They adapt global influences such as French pastries, Asian flavors, and Middle Eastern spices to suit local palates while maintaining rigorous standards of freshness and sustainability. Understanding this specific geographic context helps us appreciate why the term 'Baker' carries such weight here – it implies a mastery over ingredients sourced from local farms, an adherence to strict hygiene regulations unique to Australian food safety laws, and an ability to create products that resonate with a health-conscious yet indulgence-seeking public.</w:t>
      </w:r>
    </w:p>
    <w:bookmarkEnd w:id="20"/>
    <w:bookmarkStart w:id="21" w:name="X290525b723186466c5ae1e7356cf976f0b67084"/>
    <w:p>
      <w:pPr>
        <w:pStyle w:val="Heading2"/>
      </w:pPr>
      <w:r>
        <w:t xml:space="preserve">The Role of Technology and Tradition in Modern Baker</w:t>
      </w:r>
    </w:p>
    <w:p>
      <w:pPr>
        <w:pStyle w:val="FirstParagraph"/>
      </w:pPr>
      <w:r>
        <w:t xml:space="preserve">In 'Australia Sydney', the role of the 'Baker' has evolved significantly due to technological advancements and changing consumer demands. Traditional methods, such as hand-kneading sourdough or laminating croissant dough, remain revered but are increasingly supplemented by precision technology. Automated proofing chambers and temperature-controlled mixing bowls allow bakers to achieve consistent results even in the humid subtropical climate characteristic of Sydney summers. This integration of tech does not diminish the human touch; rather, it enhances it by freeing up time for creative development and quality control.</w:t>
      </w:r>
    </w:p>
    <w:p>
      <w:pPr>
        <w:numPr>
          <w:ilvl w:val="0"/>
          <w:numId w:val="1001"/>
        </w:numPr>
        <w:pStyle w:val="Compact"/>
      </w:pPr>
      <w:r>
        <w:rPr>
          <w:bCs/>
          <w:b/>
        </w:rPr>
        <w:t xml:space="preserve">Precision Fermentation:</w:t>
      </w:r>
      <w:r>
        <w:t xml:space="preserve"> </w:t>
      </w:r>
      <w:r>
        <w:t xml:space="preserve">Many bakeries in 'Australia Sydney' now utilize controlled fermentation processes to develop complex flavor profiles in their breads. This technique allows the 'Baker' to manipulate acidity, texture, and shelf-life more effectively than before.</w:t>
      </w:r>
    </w:p>
    <w:p>
      <w:pPr>
        <w:numPr>
          <w:ilvl w:val="0"/>
          <w:numId w:val="1001"/>
        </w:numPr>
        <w:pStyle w:val="Compact"/>
      </w:pPr>
      <w:r>
        <w:rPr>
          <w:bCs/>
          <w:b/>
        </w:rPr>
        <w:t xml:space="preserve">Sustainable Sourcing:</w:t>
      </w:r>
      <w:r>
        <w:t xml:space="preserve"> </w:t>
      </w:r>
      <w:r>
        <w:t xml:space="preserve">There is a growing trend among bakers in this region to source organic, locally grown grains. This supports local agriculture and reduces carbon footprint, aligning with the environmental consciousness prevalent in 'Australia Sydney' society.</w:t>
      </w:r>
    </w:p>
    <w:p>
      <w:pPr>
        <w:numPr>
          <w:ilvl w:val="0"/>
          <w:numId w:val="1001"/>
        </w:numPr>
        <w:pStyle w:val="Compact"/>
      </w:pPr>
      <w:r>
        <w:rPr>
          <w:bCs/>
          <w:b/>
        </w:rPr>
        <w:t xml:space="preserve">Allergen Awareness:</w:t>
      </w:r>
      <w:r>
        <w:t xml:space="preserve"> </w:t>
      </w:r>
      <w:r>
        <w:t xml:space="preserve">With rising rates of food allergies, modern 'Baker' professionals in 'Australia Sydney' are trained extensively in cross-contamination prevention and alternative ingredient substitution. Gluten-free, vegan, and nut-free options are no longer niche but standard offerings on many menus.</w:t>
      </w:r>
    </w:p>
    <w:p>
      <w:pPr>
        <w:pStyle w:val="FirstParagraph"/>
      </w:pPr>
      <w:r>
        <w:t xml:space="preserve">This blend of tradition and technology ensures that the 'Baker' remains a respected artisanal role while meeting the demands of a fast-paced urban environment like 'Australia Sydney'. It highlights how deeply embedded baking is in the daily rhythm of life, from morning coffee runs to evening celebrations.</w:t>
      </w:r>
    </w:p>
    <w:bookmarkEnd w:id="21"/>
    <w:bookmarkStart w:id="22" w:name="cultural-impact-and-community-connection"/>
    <w:p>
      <w:pPr>
        <w:pStyle w:val="Heading2"/>
      </w:pPr>
      <w:r>
        <w:t xml:space="preserve">Cultural Impact and Community Connection</w:t>
      </w:r>
    </w:p>
    <w:p>
      <w:pPr>
        <w:pStyle w:val="FirstParagraph"/>
      </w:pPr>
      <w:r>
        <w:t xml:space="preserve">Beyond commerce, the 'Baker' in 'Australia Sydney' plays a pivotal role in fostering community connections. Local bakeries often serve as third spaces where people gather, work, and socialize. In neighborhoods like Bondi Junction or Chatswood, these establishments reflect the multicultural fabric of the city. For instance, Vietnamese-influenced baguettes filled with grilled meats are popular items sold by bakers who have adapted French techniques to suit Asian tastes – a testament to Sydney’s diverse cultural heritage.</w:t>
      </w:r>
    </w:p>
    <w:p>
      <w:pPr>
        <w:pStyle w:val="BodyText"/>
      </w:pPr>
      <w:r>
        <w:t xml:space="preserve">Furthermore, workshops and classes led by experienced 'Baker' instructors in 'Australia Sydney' empower individuals with essential life skills. These sessions range from beginner bread-making to advanced pastry decoration, encouraging intergenerational bonding and skill-sharing. By participating in these activities, community members gain a deeper appreciation for the craftsmanship involved in creating everyday staples.</w:t>
      </w:r>
    </w:p>
    <w:p>
      <w:pPr>
        <w:pStyle w:val="BodyText"/>
      </w:pPr>
      <w:r>
        <w:t xml:space="preserve">The presence of renowned bakeries also boosts tourism. Visitors flock to 'Australia Sydney' specifically to taste legendary sourdough loaves or butter croissants crafted by master bakers recognized internationally. This economic impact underscores how vital the profession is to the city's identity and global appeal. Each loaf baked becomes a story of place, people, and passion.</w:t>
      </w:r>
    </w:p>
    <w:bookmarkEnd w:id="22"/>
    <w:bookmarkStart w:id="23" w:name="Xb0cf6ed539667c110c6520a691379c912eb6d2d"/>
    <w:p>
      <w:pPr>
        <w:pStyle w:val="Heading2"/>
      </w:pPr>
      <w:r>
        <w:t xml:space="preserve">Challenges Facing Baker in Australia Sydney Today</w:t>
      </w:r>
    </w:p>
    <w:p>
      <w:pPr>
        <w:pStyle w:val="FirstParagraph"/>
      </w:pPr>
      <w:r>
        <w:t xml:space="preserve">Despite its successes, the industry faces several challenges. Rising costs of raw materials due to inflationary pressures directly impact small independent bakeries competing against large chains. Additionally, labor shortages are prevalent as many young people opt for other career paths offering better work-life balance compared to the early hours required by bakers.</w:t>
      </w:r>
    </w:p>
    <w:p>
      <w:pPr>
        <w:pStyle w:val="BodyText"/>
      </w:pPr>
      <w:r>
        <w:t xml:space="preserve">To address these issues, there is a push towards automation and efficient workflow designs within 'Australia Sydney' bakeries. However, this must be balanced carefully so as not to compromise the artisanal quality that customers expect. Another challenge involves staying relevant in a rapidly changing market where dietary preferences shift quickly. Continuous learning and adaptation are essential for any 'Baker' aiming to thrive in 'Australia Sydney's competitive landscape.</w:t>
      </w:r>
    </w:p>
    <w:bookmarkEnd w:id="23"/>
    <w:bookmarkStart w:id="24" w:name="future-outlook-and-conclusion"/>
    <w:p>
      <w:pPr>
        <w:pStyle w:val="Heading2"/>
      </w:pPr>
      <w:r>
        <w:t xml:space="preserve">Future Outlook and Conclusion</w:t>
      </w:r>
    </w:p>
    <w:p>
      <w:pPr>
        <w:pStyle w:val="FirstParagraph"/>
      </w:pPr>
      <w:r>
        <w:t xml:space="preserve">Looking ahead, the future of 'Baker' in 'Australia Sydney' appears bright yet demanding. Emerging trends suggest increased focus on plant-based alternatives, functional foods enriched with probiotics or superfoods, and hyper-local ingredient sourcing. As sustainability becomes paramount, bakers will need to innovate further regarding packaging solutions and waste reduction strategies.</w:t>
      </w:r>
    </w:p>
    <w:p>
      <w:pPr>
        <w:pStyle w:val="BodyText"/>
      </w:pPr>
      <w:r>
        <w:t xml:space="preserve">In conclusion, the 'Baker' in 'Australia Sydney' embodies resilience creativity adaptability. Through their work they contribute significantly to both the local economy and cultural richness of the city. Whether crafting a simple loaf or an elaborate wedding cake each product tells a story rooted in tradition yet shaped by modern influences. As we move forward continued support for these skilled professionals will ensure that 'Australia Sydney' remains at the forefront of global baking excellence.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Science of Baking in Australia Sydney</dc:title>
  <dc:creator/>
  <dc:language>en</dc:language>
  <cp:keywords/>
  <dcterms:created xsi:type="dcterms:W3CDTF">2026-07-29T09:32:39Z</dcterms:created>
  <dcterms:modified xsi:type="dcterms:W3CDTF">2026-07-29T09:32:39Z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