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Baker</w:t>
      </w:r>
      <w:r>
        <w:t xml:space="preserve"> </w:t>
      </w:r>
      <w:r>
        <w:t xml:space="preserve">in</w:t>
      </w:r>
      <w:r>
        <w:t xml:space="preserve"> </w:t>
      </w:r>
      <w:r>
        <w:t xml:space="preserve">Bangladesh</w:t>
      </w:r>
      <w:r>
        <w:t xml:space="preserve"> </w:t>
      </w:r>
      <w:r>
        <w:t xml:space="preserve">Dhaka</w:t>
      </w:r>
    </w:p>
    <w:bookmarkStart w:id="30" w:name="seminar-presentation-slides"/>
    <w:p>
      <w:pPr>
        <w:pStyle w:val="Heading1"/>
      </w:pPr>
      <w:r>
        <w:t xml:space="preserve">Seminar Presentation Slides</w:t>
      </w:r>
    </w:p>
    <w:bookmarkStart w:id="20" w:name="slide-1-title-and-introduction"/>
    <w:p>
      <w:pPr>
        <w:pStyle w:val="Heading2"/>
      </w:pPr>
      <w:r>
        <w:t xml:space="preserve">Slide 1: Title and Introduction</w:t>
      </w:r>
    </w:p>
    <w:p>
      <w:pPr>
        <w:pStyle w:val="FirstParagraph"/>
      </w:pPr>
      <w:r>
        <w:rPr>
          <w:bCs/>
          <w:b/>
        </w:rPr>
        <w:t xml:space="preserve">Title:</w:t>
      </w:r>
      <w:r>
        <w:t xml:space="preserve">The Evolution, Challenges, and Future of the Baker in Bangladesh Dhaka.</w:t>
      </w:r>
    </w:p>
    <w:p>
      <w:pPr>
        <w:pStyle w:val="BodyText"/>
      </w:pPr>
      <w:r>
        <w:rPr>
          <w:bCs/>
          <w:b/>
        </w:rPr>
        <w:t xml:space="preserve">Presentation Context:</w:t>
      </w:r>
      <w:r>
        <w:t xml:space="preserve">This seminar aims to analyze the critical role of the baker within the bustling urban landscape of Bangladesh Dhaka. As a rapidly developing metropolis, Dhaka presents a unique intersection of traditional culinary heritage and modern consumer demands. The baker is not merely an artisan producing bread; they are central figures in the local economy, cultural identity, and food security infrastructure.</w:t>
      </w:r>
    </w:p>
    <w:p>
      <w:pPr>
        <w:pStyle w:val="BodyText"/>
      </w:pPr>
      <w:r>
        <w:rPr>
          <w:bCs/>
          <w:b/>
        </w:rPr>
        <w:t xml:space="preserve">Objective:</w:t>
      </w:r>
      <w:r>
        <w:t xml:space="preserve">To explore how the profession of a baker has adapted to the specific socioeconomic pressures of Bangladesh Dhaka and to outline strategies for sustainable growth within this sector.</w:t>
      </w:r>
    </w:p>
    <w:bookmarkEnd w:id="20"/>
    <w:bookmarkStart w:id="21" w:name="X9720769b6cd7d469e61e3201f1b2aab6e235105"/>
    <w:p>
      <w:pPr>
        <w:pStyle w:val="Heading2"/>
      </w:pPr>
      <w:r>
        <w:t xml:space="preserve">Slide 2: The Historical Context of Baking in Dhaka</w:t>
      </w:r>
    </w:p>
    <w:p>
      <w:pPr>
        <w:pStyle w:val="FirstParagraph"/>
      </w:pPr>
      <w:r>
        <w:t xml:space="preserve">The history of the baker in Bangladesh is deeply intertwined with colonial influences and post-independence local innovation. Historically, baking was introduced by British colonizers, but it was rapidly localized. In Bangladesh Dhaka, the traditional "nan" (flatbread) and "paratha" have coexisted with Western-style loaves for decades.</w:t>
      </w:r>
    </w:p>
    <w:p>
      <w:pPr>
        <w:pStyle w:val="BodyText"/>
      </w:pPr>
      <w:r>
        <w:t xml:space="preserve">Today's baker in Bangladesh Dhaka operates in a market that is fiercely competitive yet culturally conservative. The modern baker must respect traditional tastes while introducing variety. From the small roadside tandoors to high-end commercial ovens, the trajectory of baking technology mirrors the economic growth of Dhaka itself.</w:t>
      </w:r>
    </w:p>
    <w:bookmarkEnd w:id="21"/>
    <w:bookmarkStart w:id="22" w:name="Xdc35a1c986840953dec7fb1d3e6a8a540ff4818"/>
    <w:p>
      <w:pPr>
        <w:pStyle w:val="Heading2"/>
      </w:pPr>
      <w:r>
        <w:t xml:space="preserve">Slide 3: Market Dynamics in Bangladesh Dhaka</w:t>
      </w:r>
    </w:p>
    <w:p>
      <w:pPr>
        <w:pStyle w:val="FirstParagraph"/>
      </w:pPr>
      <w:r>
        <w:t xml:space="preserve">Bangladesh Dhaka is one of the most densely populated cities in the world, and this density drives specific market dynamics for a baker. The demand for baked goods has shifted from luxury items to daily staples.</w:t>
      </w:r>
    </w:p>
    <w:p>
      <w:pPr>
        <w:numPr>
          <w:ilvl w:val="0"/>
          <w:numId w:val="1001"/>
        </w:numPr>
        <w:pStyle w:val="Compact"/>
      </w:pPr>
      <w:r>
        <w:rPr>
          <w:bCs/>
          <w:b/>
        </w:rPr>
        <w:t xml:space="preserve">Daily Consumption:</w:t>
      </w:r>
      <w:r>
        <w:t xml:space="preserve">In many households in Bangladesh Dhaka, fresh bread is an essential breakfast item. This creates a high-volume, low-margin environment that requires efficiency.</w:t>
      </w:r>
    </w:p>
    <w:p>
      <w:pPr>
        <w:numPr>
          <w:ilvl w:val="0"/>
          <w:numId w:val="1001"/>
        </w:numPr>
        <w:pStyle w:val="Compact"/>
      </w:pPr>
      <w:r>
        <w:rPr>
          <w:bCs/>
          <w:b/>
        </w:rPr>
        <w:t xml:space="preserve">Casual Dining Growth:</w:t>
      </w:r>
      <w:r>
        <w:t xml:space="preserve">The rise of cafes and restaurants in areas like Gulshan, Banani, and Dhanmondi has increased demand for specialized bakery items such as cakes, pastries, and sandwiches. A versatile baker must now master both volume production and artistic presentation.</w:t>
      </w:r>
    </w:p>
    <w:p>
      <w:pPr>
        <w:numPr>
          <w:ilvl w:val="0"/>
          <w:numId w:val="1001"/>
        </w:numPr>
        <w:pStyle w:val="Compact"/>
      </w:pPr>
      <w:r>
        <w:rPr>
          <w:bCs/>
          <w:b/>
        </w:rPr>
        <w:t xml:space="preserve">Street Food Culture:</w:t>
      </w:r>
      <w:r>
        <w:t xml:space="preserve">In Bangladesh Dhaka, the street food sector is massive. Bakers supply many of these vendors with buns and rolls for tea-stall snacks, linking the formal baking industry to informal street economies.</w:t>
      </w:r>
    </w:p>
    <w:bookmarkEnd w:id="22"/>
    <w:bookmarkStart w:id="23" w:name="X4e526523cc9487416cf598bb66ecc427c6181f0"/>
    <w:p>
      <w:pPr>
        <w:pStyle w:val="Heading2"/>
      </w:pPr>
      <w:r>
        <w:t xml:space="preserve">Slide 4: Supply Chain and Ingredient Sourcing</w:t>
      </w:r>
    </w:p>
    <w:p>
      <w:pPr>
        <w:pStyle w:val="FirstParagraph"/>
      </w:pPr>
      <w:r>
        <w:t xml:space="preserve">A significant challenge for a baker in Bangladesh Dhaka is the reliance on imported wheat flour and sugar. Fluctuations in global commodity prices directly impact the profitability of local bakeries.</w:t>
      </w:r>
    </w:p>
    <w:p>
      <w:pPr>
        <w:pStyle w:val="BodyText"/>
      </w:pPr>
      <w:r>
        <w:t xml:space="preserve">To mitigate risks, successful bakers are increasingly forming alliances with local farmers to explore alternative flours, such as rice or corn flour blends, which may appeal to health-conscious consumers in Bangladesh Dhaka. Furthermore, the logistics of distribution in a city plagued by traffic congestion require bakers to optimize their delivery routes and storage solutions.</w:t>
      </w:r>
    </w:p>
    <w:bookmarkEnd w:id="23"/>
    <w:bookmarkStart w:id="24" w:name="Xc8ab53d193c33736f886b0f62369b01cb1d6310"/>
    <w:p>
      <w:pPr>
        <w:pStyle w:val="Heading2"/>
      </w:pPr>
      <w:r>
        <w:t xml:space="preserve">Slide 5: Technological Advancements and Automation</w:t>
      </w:r>
    </w:p>
    <w:p>
      <w:pPr>
        <w:pStyle w:val="FirstParagraph"/>
      </w:pPr>
      <w:r>
        <w:t xml:space="preserve">The modern baker in Bangladesh Dhaka is witnessing a technological revolution. Traditional hand-kneading methods are being supplemented by industrial mixers and automated proofing chambers.</w:t>
      </w:r>
    </w:p>
    <w:p>
      <w:pPr>
        <w:numPr>
          <w:ilvl w:val="0"/>
          <w:numId w:val="1002"/>
        </w:numPr>
        <w:pStyle w:val="Compact"/>
      </w:pPr>
      <w:r>
        <w:rPr>
          <w:bCs/>
          <w:b/>
        </w:rPr>
        <w:t xml:space="preserve">Efficiency:</w:t>
      </w:r>
      <w:r>
        <w:t xml:space="preserve">Machinery allows a single baker to produce quantities that were previously impossible, meeting the massive demand of the city.</w:t>
      </w:r>
    </w:p>
    <w:p>
      <w:pPr>
        <w:numPr>
          <w:ilvl w:val="0"/>
          <w:numId w:val="1002"/>
        </w:numPr>
        <w:pStyle w:val="Compact"/>
      </w:pPr>
      <w:r>
        <w:rPr>
          <w:bCs/>
          <w:b/>
        </w:rPr>
        <w:t xml:space="preserve">Consistency:</w:t>
      </w:r>
      <w:r>
        <w:t xml:space="preserve">In Bangladesh Dhaka, consumer trust is built on consistency. Automated equipment ensures that every loaf of bread meets specific standards regarding texture and volume.</w:t>
      </w:r>
    </w:p>
    <w:p>
      <w:pPr>
        <w:numPr>
          <w:ilvl w:val="0"/>
          <w:numId w:val="1002"/>
        </w:numPr>
        <w:pStyle w:val="Compact"/>
      </w:pPr>
      <w:r>
        <w:rPr>
          <w:bCs/>
          <w:b/>
        </w:rPr>
        <w:t xml:space="preserve">Skill Gap:</w:t>
      </w:r>
      <w:r>
        <w:t xml:space="preserve">However, there is a shortage of trained personnel who can operate and maintain this new machinery. Vocational training for bakers in Bangladesh Dhaka is now more critical than ever to bridge the gap between manual skill and technical operation.</w:t>
      </w:r>
    </w:p>
    <w:bookmarkEnd w:id="24"/>
    <w:bookmarkStart w:id="25" w:name="Xb1e39ba956a1c1665b5b9d8d92bf30432f4b0b8"/>
    <w:p>
      <w:pPr>
        <w:pStyle w:val="Heading2"/>
      </w:pPr>
      <w:r>
        <w:t xml:space="preserve">Slide 6: Health, Safety, and Hygiene Standards</w:t>
      </w:r>
    </w:p>
    <w:p>
      <w:pPr>
        <w:pStyle w:val="FirstParagraph"/>
      </w:pPr>
      <w:r>
        <w:t xml:space="preserve">In recent years, awareness regarding food hygiene has grown among the public in Bangladesh Dhaka. Consumers are more vigilant about where they purchase their baked goods.</w:t>
      </w:r>
    </w:p>
    <w:p>
      <w:pPr>
        <w:pStyle w:val="BodyText"/>
      </w:pPr>
      <w:r>
        <w:t xml:space="preserve">The baker must adhere to stricter hygiene protocols. This includes proper storage of ingredients to prevent contamination, maintaining clean workspaces, and ensuring that workers wear protective gear. In Bangladesh Dhaka, government regulations are becoming more stringent. A bakery that fails to meet these standards risks severe penalties and loss of reputation. Therefore, investing in hygiene is not just a legal requirement but a competitive advantage for the baker.</w:t>
      </w:r>
    </w:p>
    <w:bookmarkEnd w:id="25"/>
    <w:bookmarkStart w:id="26" w:name="slide-7-digital-presence-and-marketing"/>
    <w:p>
      <w:pPr>
        <w:pStyle w:val="Heading2"/>
      </w:pPr>
      <w:r>
        <w:t xml:space="preserve">Slide 7: Digital Presence and Marketing</w:t>
      </w:r>
    </w:p>
    <w:p>
      <w:pPr>
        <w:pStyle w:val="FirstParagraph"/>
      </w:pPr>
      <w:r>
        <w:t xml:space="preserve">The digital transformation of Bangladesh Dhaka has impacted how a baker reaches customers. Social media platforms like Facebook, Instagram, and WhatsApp are now primary marketing tools.</w:t>
      </w:r>
    </w:p>
    <w:p>
      <w:pPr>
        <w:numPr>
          <w:ilvl w:val="0"/>
          <w:numId w:val="1003"/>
        </w:numPr>
        <w:pStyle w:val="Compact"/>
      </w:pPr>
      <w:r>
        <w:rPr>
          <w:bCs/>
          <w:b/>
        </w:rPr>
        <w:t xml:space="preserve">Showcasing Products:</w:t>
      </w:r>
      <w:r>
        <w:t xml:space="preserve">Bakers use visual content to showcase their latest creations, from elaborate wedding cakes to artisan sourdough loaves.</w:t>
      </w:r>
    </w:p>
    <w:p>
      <w:pPr>
        <w:numPr>
          <w:ilvl w:val="0"/>
          <w:numId w:val="1003"/>
        </w:numPr>
        <w:pStyle w:val="Compact"/>
      </w:pPr>
      <w:r>
        <w:rPr>
          <w:bCs/>
          <w:b/>
        </w:rPr>
        <w:t xml:space="preserve">Online Ordering:</w:t>
      </w:r>
      <w:r>
        <w:t xml:space="preserve">The rise of food delivery apps has allowed bakeries in Bangladesh Dhaka to reach customers directly at their doorsteps. This expands the market radius beyond the immediate neighborhood.</w:t>
      </w:r>
    </w:p>
    <w:p>
      <w:pPr>
        <w:numPr>
          <w:ilvl w:val="0"/>
          <w:numId w:val="1003"/>
        </w:numPr>
        <w:pStyle w:val="Compact"/>
      </w:pPr>
      <w:r>
        <w:rPr>
          <w:bCs/>
          <w:b/>
        </w:rPr>
        <w:t xml:space="preserve">Brand Building:</w:t>
      </w:r>
      <w:r>
        <w:t xml:space="preserve">A baker can now build a brand identity that resonates with the urban middle class, emphasizing quality, organic ingredients, and traditional craftsmanship combined with modern aesthetics.</w:t>
      </w:r>
    </w:p>
    <w:bookmarkEnd w:id="26"/>
    <w:bookmarkStart w:id="27" w:name="slide-8-environmental-sustainability"/>
    <w:p>
      <w:pPr>
        <w:pStyle w:val="Heading2"/>
      </w:pPr>
      <w:r>
        <w:t xml:space="preserve">Slide 8: Environmental Sustainability</w:t>
      </w:r>
    </w:p>
    <w:p>
      <w:pPr>
        <w:pStyle w:val="FirstParagraph"/>
      </w:pPr>
      <w:r>
        <w:t xml:space="preserve">Sustainability is an emerging concern for the baker in Bangladesh Dhaka. The city faces significant environmental challenges, including waste management and energy consumption.</w:t>
      </w:r>
    </w:p>
    <w:p>
      <w:pPr>
        <w:pStyle w:val="BodyText"/>
      </w:pPr>
      <w:r>
        <w:t xml:space="preserve">Bakers are beginning to adopt eco-friendly practices. This includes reducing plastic packaging by using biodegradable materials, minimizing food waste through better inventory management, and optimizing energy usage in ovens. In Bangladesh Dhaka, green marketing is becoming a trend. Consumers appreciate bakeries that demonstrate social responsibility.</w:t>
      </w:r>
    </w:p>
    <w:bookmarkEnd w:id="27"/>
    <w:bookmarkStart w:id="28" w:name="slide-9-future-outlook-for-the-baker"/>
    <w:p>
      <w:pPr>
        <w:pStyle w:val="Heading2"/>
      </w:pPr>
      <w:r>
        <w:t xml:space="preserve">Slide 9: Future Outlook for the Baker</w:t>
      </w:r>
    </w:p>
    <w:p>
      <w:pPr>
        <w:pStyle w:val="FirstParagraph"/>
      </w:pPr>
      <w:r>
        <w:t xml:space="preserve">The future of the baker in Bangladesh Dhaka is bright but requires adaptation. As the city continues to grow, so does the appetite for diverse culinary experiences.</w:t>
      </w:r>
    </w:p>
    <w:p>
      <w:pPr>
        <w:numPr>
          <w:ilvl w:val="0"/>
          <w:numId w:val="1004"/>
        </w:numPr>
        <w:pStyle w:val="Compact"/>
      </w:pPr>
      <w:r>
        <w:rPr>
          <w:bCs/>
          <w:b/>
        </w:rPr>
        <w:t xml:space="preserve">Niche Markets:</w:t>
      </w:r>
      <w:r>
        <w:t xml:space="preserve">We can expect a rise in specialized bakeries focusing on gluten-free, vegan, or sugar-free options for health-conscious consumers in Bangladesh Dhaka.</w:t>
      </w:r>
    </w:p>
    <w:p>
      <w:pPr>
        <w:numPr>
          <w:ilvl w:val="0"/>
          <w:numId w:val="1004"/>
        </w:numPr>
        <w:pStyle w:val="Compact"/>
      </w:pPr>
      <w:r>
        <w:rPr>
          <w:bCs/>
          <w:b/>
        </w:rPr>
        <w:t xml:space="preserve">Fusion Cuisine:</w:t>
      </w:r>
      <w:r>
        <w:t xml:space="preserve">Bakers will increasingly incorporate local flavors such as cardamom, mango, and jaggery into Western-style baked goods.</w:t>
      </w:r>
    </w:p>
    <w:p>
      <w:pPr>
        <w:numPr>
          <w:ilvl w:val="0"/>
          <w:numId w:val="1004"/>
        </w:numPr>
        <w:pStyle w:val="Compact"/>
      </w:pPr>
      <w:r>
        <w:rPr>
          <w:bCs/>
          <w:b/>
        </w:rPr>
        <w:t xml:space="preserve">Collaboration:</w:t>
      </w:r>
      <w:r>
        <w:t xml:space="preserve">Cross-industry collaborations between bakers, coffee roasters, and restaurants will create new business models in Bangladesh Dhaka.</w:t>
      </w:r>
    </w:p>
    <w:bookmarkEnd w:id="28"/>
    <w:bookmarkStart w:id="29" w:name="slide-10-conclusion"/>
    <w:p>
      <w:pPr>
        <w:pStyle w:val="Heading2"/>
      </w:pPr>
      <w:r>
        <w:t xml:space="preserve">Slide 10: Conclusion</w:t>
      </w:r>
    </w:p>
    <w:p>
      <w:pPr>
        <w:pStyle w:val="FirstParagraph"/>
      </w:pPr>
      <w:r>
        <w:t xml:space="preserve">In conclusion, the baker plays a pivotal role in the socioeconomic fabric of Bangladesh Dhaka. From sustaining local livelihoods to meeting the daily nutritional needs of millions, their contribution is immense.</w:t>
      </w:r>
    </w:p>
    <w:p>
      <w:pPr>
        <w:pStyle w:val="BodyText"/>
      </w:pPr>
      <w:r>
        <w:t xml:space="preserve">To thrive in this dynamic environment, bakers must embrace technology, prioritize hygiene and sustainability, and leverage digital marketing. By doing so, they can ensure that the tradition of baking continues to flourish in Bangladesh Dhaka for generations to come. The modern baker is not just a producer of bread; they are an innovator within the global food economy.</w:t>
      </w:r>
    </w:p>
    <w:p>
      <w:pPr>
        <w:pStyle w:val="BodyText"/>
      </w:pPr>
      <w:r>
        <w:rPr>
          <w:bCs/>
          <w:b/>
        </w:rPr>
        <w:t xml:space="preserve">Thank You.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Baker in Bangladesh Dhaka</dc:title>
  <dc:creator/>
  <dc:language>en</dc:language>
  <cp:keywords/>
  <dcterms:created xsi:type="dcterms:W3CDTF">2026-07-29T19:18:39Z</dcterms:created>
  <dcterms:modified xsi:type="dcterms:W3CDTF">2026-07-29T19:18:39Z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