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Baker</w:t>
      </w:r>
      <w:r>
        <w:t xml:space="preserve"> </w:t>
      </w:r>
      <w:r>
        <w:t xml:space="preserve">in</w:t>
      </w:r>
      <w:r>
        <w:t xml:space="preserve"> </w:t>
      </w:r>
      <w:r>
        <w:t xml:space="preserve">Belgium</w:t>
      </w:r>
      <w:r>
        <w:t xml:space="preserve"> </w:t>
      </w:r>
      <w:r>
        <w:t xml:space="preserve">Brussels</w:t>
      </w:r>
    </w:p>
    <w:bookmarkStart w:id="20" w:name="seminar-presentation-slides"/>
    <w:p>
      <w:pPr>
        <w:pStyle w:val="Heading1"/>
      </w:pPr>
      <w:r>
        <w:t xml:space="preserve">Seminar Presentation Slides</w:t>
      </w:r>
    </w:p>
    <w:p>
      <w:pPr>
        <w:pStyle w:val="FirstParagraph"/>
      </w:pPr>
      <w:r>
        <w:t xml:space="preserve">Slide 1: Title and Introduction</w:t>
      </w:r>
    </w:p>
    <w:p>
      <w:pPr>
        <w:pStyle w:val="BodyText"/>
      </w:pPr>
      <w:r>
        <w:rPr>
          <w:bCs/>
          <w:b/>
        </w:rPr>
        <w:t xml:space="preserve">Title:</w:t>
      </w:r>
      <w:r>
        <w:t xml:space="preserve">The Heritage of the Baker: Cultural, Economic, and Culinary Perspectives in Belgium Brussels.</w:t>
      </w:r>
    </w:p>
    <w:p>
      <w:pPr>
        <w:pStyle w:val="BodyText"/>
      </w:pPr>
      <w:r>
        <w:t xml:space="preserve">Welcome to this comprehensive seminar presentation. Today we delve into the profound significance of the</w:t>
      </w:r>
      <w:r>
        <w:t xml:space="preserve"> </w:t>
      </w:r>
      <w:r>
        <w:rPr>
          <w:bCs/>
          <w:b/>
        </w:rPr>
        <w:t xml:space="preserve">Baker</w:t>
      </w:r>
      <w:r>
        <w:t xml:space="preserve"> </w:t>
      </w:r>
      <w:r>
        <w:t xml:space="preserve">within the specific socio-cultural context of</w:t>
      </w:r>
      <w:r>
        <w:t xml:space="preserve"> </w:t>
      </w:r>
      <w:r>
        <w:rPr>
          <w:bCs/>
          <w:b/>
        </w:rPr>
        <w:t xml:space="preserve">Belgium Brussels</w:t>
      </w:r>
      <w:r>
        <w:t xml:space="preserve">. This document serves as both a guide and a detailed record for our academic and professional audience, exploring how traditional craftsmanship intersects with modern urban dynamics in one of Europe's most cosmopolitan capitals.</w:t>
      </w:r>
    </w:p>
    <w:p>
      <w:pPr>
        <w:pStyle w:val="BodyText"/>
      </w:pPr>
      <w:r>
        <w:t xml:space="preserve">Slide 2: The Historical Context of the Baker</w:t>
      </w:r>
    </w:p>
    <w:p>
      <w:pPr>
        <w:pStyle w:val="BodyText"/>
      </w:pPr>
      <w:r>
        <w:t xml:space="preserve">To understand the present, we must acknowledge the past. In</w:t>
      </w:r>
      <w:r>
        <w:t xml:space="preserve"> </w:t>
      </w:r>
      <w:r>
        <w:rPr>
          <w:bCs/>
          <w:b/>
        </w:rPr>
        <w:t xml:space="preserve">Belgium Brussels</w:t>
      </w:r>
      <w:r>
        <w:t xml:space="preserve">, bread has never been merely a staple food; it is a cultural artifact. Historically, the role of every local</w:t>
      </w:r>
      <w:r>
        <w:t xml:space="preserve"> </w:t>
      </w:r>
      <w:r>
        <w:rPr>
          <w:bCs/>
          <w:b/>
        </w:rPr>
        <w:t xml:space="preserve">Baker</w:t>
      </w:r>
      <w:r>
        <w:t xml:space="preserve"> </w:t>
      </w:r>
      <w:r>
        <w:t xml:space="preserve">was governed by strict guild regulations during the Middle Ages. These guilds ensured quality and fairness, establishing standards that persist in spirit today.</w:t>
      </w:r>
    </w:p>
    <w:p>
      <w:pPr>
        <w:numPr>
          <w:ilvl w:val="0"/>
          <w:numId w:val="1001"/>
        </w:numPr>
        <w:pStyle w:val="Compact"/>
      </w:pPr>
      <w:r>
        <w:t xml:space="preserve">The transition from feudal baking requirements to artisanal independence.</w:t>
      </w:r>
    </w:p>
    <w:p>
      <w:pPr>
        <w:numPr>
          <w:ilvl w:val="0"/>
          <w:numId w:val="1001"/>
        </w:numPr>
        <w:pStyle w:val="Compact"/>
      </w:pPr>
      <w:r>
        <w:t xml:space="preserve">The impact of industrialization on traditional baking methods in the capital region.</w:t>
      </w:r>
    </w:p>
    <w:p>
      <w:pPr>
        <w:numPr>
          <w:ilvl w:val="0"/>
          <w:numId w:val="1001"/>
        </w:numPr>
        <w:pStyle w:val="Compact"/>
      </w:pPr>
      <w:r>
        <w:t xml:space="preserve">The preservation of heritage recipes that define the culinary identity of Belgium Brussels.</w:t>
      </w:r>
    </w:p>
    <w:p>
      <w:pPr>
        <w:pStyle w:val="FirstParagraph"/>
      </w:pPr>
      <w:r>
        <w:t xml:space="preserve">Slide 3: The Artisanal Baker vs. Industrial Production</w:t>
      </w:r>
    </w:p>
    <w:p>
      <w:pPr>
        <w:pStyle w:val="BodyText"/>
      </w:pPr>
      <w:r>
        <w:t xml:space="preserve">A critical topic for this seminar is the dichotomy between mass production and artisanal excellence. In the bustling streets of Belgium Brussels, one can find industrial chains, but the soul of the city beats with the rhythm of independent artisans.</w:t>
      </w:r>
    </w:p>
    <w:p>
      <w:pPr>
        <w:pStyle w:val="BodyText"/>
      </w:pPr>
      <w:r>
        <w:t xml:space="preserve">The modern</w:t>
      </w:r>
      <w:r>
        <w:t xml:space="preserve"> </w:t>
      </w:r>
      <w:r>
        <w:rPr>
          <w:bCs/>
          <w:b/>
        </w:rPr>
        <w:t xml:space="preserve">Baker</w:t>
      </w:r>
      <w:r>
        <w:t xml:space="preserve"> </w:t>
      </w:r>
      <w:r>
        <w:t xml:space="preserve">in this region often practices a "slow food" approach. Unlike large-scale factories, an artisanal baker utilizes long fermentation processes. This method not only enhances flavor profiles but also improves nutritional value. The debate regarding consumer awareness and willingness to pay for premium quality products is central to the current discourse in Belgium Brussels.</w:t>
      </w:r>
    </w:p>
    <w:p>
      <w:pPr>
        <w:pStyle w:val="BodyText"/>
      </w:pPr>
      <w:r>
        <w:t xml:space="preserve">Slide 4: Key Varieties and Regional Specialties</w:t>
      </w:r>
    </w:p>
    <w:p>
      <w:pPr>
        <w:pStyle w:val="BodyText"/>
      </w:pPr>
      <w:r>
        <w:t xml:space="preserve">No discussion about the baker is complete without examining the output. Belgium Brussels offers a unique microclimate and ingredient supply chain that influences local baking styles.</w:t>
      </w:r>
    </w:p>
    <w:p>
      <w:pPr>
        <w:numPr>
          <w:ilvl w:val="0"/>
          <w:numId w:val="1002"/>
        </w:numPr>
        <w:pStyle w:val="Compact"/>
      </w:pPr>
      <w:r>
        <w:rPr>
          <w:bCs/>
          <w:b/>
        </w:rPr>
        <w:t xml:space="preserve">The Pain de Seigle:</w:t>
      </w:r>
      <w:r>
        <w:t xml:space="preserve">Rye bread remains a staple, often requiring specialized knowledge from the baker to achieve the correct density and taste.</w:t>
      </w:r>
    </w:p>
    <w:p>
      <w:pPr>
        <w:numPr>
          <w:ilvl w:val="0"/>
          <w:numId w:val="1002"/>
        </w:numPr>
        <w:pStyle w:val="Compact"/>
      </w:pPr>
      <w:r>
        <w:rPr>
          <w:bCs/>
          <w:b/>
        </w:rPr>
        <w:t xml:space="preserve">Pain au Levain:</w:t>
      </w:r>
      <w:r>
        <w:t xml:space="preserve">Sourdough varieties that rely on wild yeasts native to the environment of Belgium Brussels.</w:t>
      </w:r>
    </w:p>
    <w:p>
      <w:pPr>
        <w:numPr>
          <w:ilvl w:val="0"/>
          <w:numId w:val="1002"/>
        </w:numPr>
        <w:pStyle w:val="Compact"/>
      </w:pPr>
      <w:r>
        <w:rPr>
          <w:bCs/>
          <w:b/>
        </w:rPr>
        <w:t xml:space="preserve">Cobblestone Bread (Pierboeren):</w:t>
      </w:r>
      <w:r>
        <w:t xml:space="preserve">A traditional shape baked directly on hot stones, a technique requiring immense skill and precision from the baker.</w:t>
      </w:r>
    </w:p>
    <w:p>
      <w:pPr>
        <w:pStyle w:val="FirstParagraph"/>
      </w:pPr>
      <w:r>
        <w:t xml:space="preserve">Slide 5: Economic Impact in Belgium Brussels</w:t>
      </w:r>
    </w:p>
    <w:p>
      <w:pPr>
        <w:pStyle w:val="BodyText"/>
      </w:pPr>
      <w:r>
        <w:t xml:space="preserve">The economic contribution of the bakery sector in Belgium Brussels extends beyond simple sales figures. It encompasses employment, supply chain support, and tourism.</w:t>
      </w:r>
    </w:p>
    <w:p>
      <w:pPr>
        <w:numPr>
          <w:ilvl w:val="0"/>
          <w:numId w:val="1003"/>
        </w:numPr>
        <w:pStyle w:val="Compact"/>
      </w:pPr>
      <w:r>
        <w:rPr>
          <w:bCs/>
          <w:b/>
        </w:rPr>
        <w:t xml:space="preserve">Ecosystem Support:</w:t>
      </w:r>
      <w:r>
        <w:t xml:space="preserve">A local baker supports millers, farmers growing wheat and rye, and packaging suppliers within the region.</w:t>
      </w:r>
    </w:p>
    <w:p>
      <w:pPr>
        <w:numPr>
          <w:ilvl w:val="0"/>
          <w:numId w:val="1003"/>
        </w:numPr>
        <w:pStyle w:val="Compact"/>
      </w:pPr>
      <w:r>
        <w:rPr>
          <w:bCs/>
          <w:b/>
        </w:rPr>
        <w:t xml:space="preserve">Tourism Appeal:</w:t>
      </w:r>
      <w:r>
        <w:t xml:space="preserve">In Belgium Brussels, food tourism is a significant revenue driver. Visitors specifically seek out authentic experiences with traditional bakers.</w:t>
      </w:r>
    </w:p>
    <w:p>
      <w:pPr>
        <w:numPr>
          <w:ilvl w:val="0"/>
          <w:numId w:val="1003"/>
        </w:numPr>
        <w:pStyle w:val="Compact"/>
      </w:pPr>
      <w:r>
        <w:rPr>
          <w:bCs/>
          <w:b/>
        </w:rPr>
        <w:t xml:space="preserve">Small Business Resilience:</w:t>
      </w:r>
      <w:r>
        <w:t xml:space="preserve">Bakeries often serve as community anchors in diverse neighborhoods across Belgium Brussels, providing stability and local jobs.</w:t>
      </w:r>
    </w:p>
    <w:p>
      <w:pPr>
        <w:pStyle w:val="FirstParagraph"/>
      </w:pPr>
      <w:r>
        <w:t xml:space="preserve">Slide 6: Sustainability and Ethical Sourcing</w:t>
      </w:r>
    </w:p>
    <w:p>
      <w:pPr>
        <w:pStyle w:val="BodyText"/>
      </w:pPr>
      <w:r>
        <w:t xml:space="preserve">In the contemporary era, the role of the baker is evolving to include environmental stewardship. Consumers in Belgium Brussels are increasingly demanding transparency.</w:t>
      </w:r>
    </w:p>
    <w:p>
      <w:pPr>
        <w:numPr>
          <w:ilvl w:val="0"/>
          <w:numId w:val="1004"/>
        </w:numPr>
        <w:pStyle w:val="Compact"/>
      </w:pPr>
      <w:r>
        <w:rPr>
          <w:bCs/>
          <w:b/>
        </w:rPr>
        <w:t xml:space="preserve">Sustainable Packaging:</w:t>
      </w:r>
      <w:r>
        <w:t xml:space="preserve">Moving away from single-use plastics toward compostable or reusable options.</w:t>
      </w:r>
    </w:p>
    <w:p>
      <w:pPr>
        <w:numPr>
          <w:ilvl w:val="0"/>
          <w:numId w:val="1004"/>
        </w:numPr>
        <w:pStyle w:val="Compact"/>
      </w:pPr>
      <w:r>
        <w:rPr>
          <w:bCs/>
          <w:b/>
        </w:rPr>
        <w:t xml:space="preserve">Local Sourcing:</w:t>
      </w:r>
      <w:r>
        <w:t xml:space="preserve">A dedicated baker prioritizes locally milled flour to reduce carbon footprints associated with transportation.</w:t>
      </w:r>
    </w:p>
    <w:p>
      <w:pPr>
        <w:numPr>
          <w:ilvl w:val="0"/>
          <w:numId w:val="1004"/>
        </w:numPr>
        <w:pStyle w:val="Compact"/>
      </w:pPr>
      <w:r>
        <w:br/>
      </w:r>
      <w:r>
        <w:t xml:space="preserve">Waste Reduction: Innovative techniques such as using day-old bread for croutons, puddings, or animal feed are becoming standard practice among forward-thinking bakers in Belgium Brussels.</w:t>
      </w:r>
    </w:p>
    <w:p>
      <w:pPr>
        <w:pStyle w:val="FirstParagraph"/>
      </w:pPr>
      <w:r>
        <w:t xml:space="preserve">Slide 7: The Social Role of the Baker</w:t>
      </w:r>
    </w:p>
    <w:p>
      <w:pPr>
        <w:pStyle w:val="BodyText"/>
      </w:pPr>
      <w:r>
        <w:t xml:space="preserve">Beyond commerce, the bakery serves as a social hub. In Belgium Brussels, characterized by its multicultural population, bakeries act as bridges between communities.</w:t>
      </w:r>
    </w:p>
    <w:p>
      <w:pPr>
        <w:pStyle w:val="BodyText"/>
      </w:pPr>
      <w:r>
        <w:t xml:space="preserve">The neighborhood baker often knows their customers by name. This personal interaction fosters a sense of belonging and community cohesion. For immigrants and expatriates in Belgium Brussels, finding a specific bread from their home country baked by an adaptable local baker is a source of comfort and connection to heritage.</w:t>
      </w:r>
    </w:p>
    <w:p>
      <w:pPr>
        <w:pStyle w:val="BodyText"/>
      </w:pPr>
      <w:r>
        <w:t xml:space="preserve">Slide 8: Challenges Facing the Modern Baker</w:t>
      </w:r>
    </w:p>
    <w:p>
      <w:pPr>
        <w:pStyle w:val="BodyText"/>
      </w:pPr>
      <w:r>
        <w:t xml:space="preserve">We must address the difficulties. The sector in Belgium Brussels faces significant hurdles.</w:t>
      </w:r>
    </w:p>
    <w:p>
      <w:pPr>
        <w:numPr>
          <w:ilvl w:val="0"/>
          <w:numId w:val="1005"/>
        </w:numPr>
        <w:pStyle w:val="Compact"/>
      </w:pPr>
      <w:r>
        <w:rPr>
          <w:bCs/>
          <w:b/>
        </w:rPr>
        <w:t xml:space="preserve">Rising Energy Costs:</w:t>
      </w:r>
      <w:r>
        <w:t xml:space="preserve">Baking is energy-intensive. Fluctuating gas and electricity prices pose severe threats to profitability for independent bakers.</w:t>
      </w:r>
    </w:p>
    <w:p>
      <w:pPr>
        <w:numPr>
          <w:ilvl w:val="0"/>
          <w:numId w:val="1005"/>
        </w:numPr>
        <w:pStyle w:val="Compact"/>
      </w:pPr>
      <w:r>
        <w:br/>
      </w:r>
      <w:r>
        <w:t xml:space="preserve">Labor Shortages: Attracting young talent to the physically demanding trade of baking is difficult.</w:t>
      </w:r>
    </w:p>
    <w:p>
      <w:pPr>
        <w:numPr>
          <w:ilvl w:val="0"/>
          <w:numId w:val="1005"/>
        </w:numPr>
        <w:pStyle w:val="Compact"/>
      </w:pPr>
      <w:r>
        <w:rPr>
          <w:bCs/>
          <w:b/>
        </w:rPr>
        <w:t xml:space="preserve">Digital Transformation:</w:t>
      </w:r>
      <w:r>
        <w:t xml:space="preserve">The need for online ordering systems and digital marketing requires skills that traditional bakers may lack, necessitating further training in Belgium Brussels.</w:t>
      </w:r>
    </w:p>
    <w:p>
      <w:pPr>
        <w:pStyle w:val="FirstParagraph"/>
      </w:pPr>
      <w:r>
        <w:t xml:space="preserve">Slide 9: Future Trends and Innovation</w:t>
      </w:r>
    </w:p>
    <w:p>
      <w:pPr>
        <w:pStyle w:val="BodyText"/>
      </w:pPr>
      <w:r>
        <w:t xml:space="preserve">The future of the baker in Belgium Brussels looks towards innovation while maintaining tradition.</w:t>
      </w:r>
    </w:p>
    <w:p>
      <w:pPr>
        <w:numPr>
          <w:ilvl w:val="0"/>
          <w:numId w:val="1006"/>
        </w:numPr>
        <w:pStyle w:val="Compact"/>
      </w:pPr>
      <w:r>
        <w:rPr>
          <w:bCs/>
          <w:b/>
        </w:rPr>
        <w:t xml:space="preserve">Precision Baking:</w:t>
      </w:r>
      <w:r>
        <w:t xml:space="preserve">The use of technology to monitor fermentation stages accurately, ensuring consistency without losing the artisanal soul.</w:t>
      </w:r>
    </w:p>
    <w:p>
      <w:pPr>
        <w:numPr>
          <w:ilvl w:val="0"/>
          <w:numId w:val="1006"/>
        </w:numPr>
        <w:pStyle w:val="Compact"/>
      </w:pPr>
      <w:r>
        <w:br/>
      </w:r>
      <w:r>
        <w:t xml:space="preserve">Gluten-Free and Alternative Grains: Meeting the dietary needs of a health-conscious population in Belgium Brussels through spelt, einkorn, or ancient grain varieties.</w:t>
      </w:r>
    </w:p>
    <w:p>
      <w:pPr>
        <w:numPr>
          <w:ilvl w:val="0"/>
          <w:numId w:val="1006"/>
        </w:numPr>
        <w:pStyle w:val="Compact"/>
      </w:pPr>
      <w:r>
        <w:rPr>
          <w:bCs/>
          <w:b/>
        </w:rPr>
        <w:t xml:space="preserve">Cross-Cultural Fusion:</w:t>
      </w:r>
      <w:r>
        <w:t xml:space="preserve">Incorporating global flavors into traditional Belgian loaves, reflecting the diverse palate of Brussels residents.</w:t>
      </w:r>
    </w:p>
    <w:p>
      <w:pPr>
        <w:pStyle w:val="FirstParagraph"/>
      </w:pPr>
      <w:r>
        <w:t xml:space="preserve">Slide 10: Conclusion and Q&amp;A</w:t>
      </w:r>
    </w:p>
    <w:p>
      <w:pPr>
        <w:pStyle w:val="BodyText"/>
      </w:pPr>
      <w:r>
        <w:t xml:space="preserve">In conclusion, the baker remains a cornerstone of life in Belgium Brussels. They are not just producers of food but custodians of culture, economy, and community.</w:t>
      </w:r>
    </w:p>
    <w:p>
      <w:pPr>
        <w:pStyle w:val="BodyText"/>
      </w:pPr>
      <w:r>
        <w:t xml:space="preserve">As we move forward, it is imperative that policy makers, consumers, and industry leaders support these artisans. By doing so, we ensure that the scent of fresh bread continues to welcome us in the streets of Belgium Brussels for generations to come. We now open the floor for questions regarding any aspect of this seminar presentation on bakeries and their vital role in our society.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Science of Baker in Belgium Brussels</dc:title>
  <dc:creator/>
  <dc:language>en</dc:language>
  <cp:keywords/>
  <dcterms:created xsi:type="dcterms:W3CDTF">2026-07-29T07:39:07Z</dcterms:created>
  <dcterms:modified xsi:type="dcterms:W3CDTF">2026-07-29T07:39:07Z</dcterms:modified>
</cp:coreProperties>
</file>

<file path=docProps/custom.xml><?xml version="1.0" encoding="utf-8"?>
<Properties xmlns="http://schemas.openxmlformats.org/officeDocument/2006/custom-properties" xmlns:vt="http://schemas.openxmlformats.org/officeDocument/2006/docPropsVTypes"/>
</file>