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bd91a50952e377b0c148ce223b58194b577ccb8"/>
    <w:p>
      <w:pPr>
        <w:pStyle w:val="Heading1"/>
      </w:pPr>
      <w:r>
        <w:t xml:space="preserve">Seminar Presentation Slides: Baker in Brazil São Paulo</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dedicated to the intricate dynamics of the baking industry within one of the most vibrant metropolitan areas in the world. This presentation focuses specifically on **Baker** professionals operating in **Brazil São Paulo**. As we delve into this topic, it is crucial to understand that São Paulo is not merely a city but an economic engine for Latin America. The role of a **Baker** here transcends traditional culinary definitions; it involves navigating complex supply chains, adapting to diverse cultural palates, and leveraging technology in a rapidly digitizing market. This document serves as both an educational resource and strategic guide for industry stakeholders looking to understand the nuances of baking in this specific geographic and economic context.</w:t>
      </w:r>
    </w:p>
    <w:bookmarkEnd w:id="20"/>
    <w:bookmarkStart w:id="21" w:name="Xa575920c9e39fdaeafe6c7e556898e45b1aa7f0"/>
    <w:p>
      <w:pPr>
        <w:pStyle w:val="Heading2"/>
      </w:pPr>
      <w:r>
        <w:t xml:space="preserve">**Slide 2: The Economic Landscape of Brazil São Paulo**</w:t>
      </w:r>
    </w:p>
    <w:p>
      <w:pPr>
        <w:pStyle w:val="FirstParagraph"/>
      </w:pPr>
      <w:r>
        <w:t xml:space="preserve">To comprehend the challenges and opportunities facing a **Baker** in **Brazil São Paulo**, one must first grasp the economic magnitude of the region. **Brazil São Paulo** represents approximately one-third of Brazil's entire GDP. For a professional baker, this density translates to immense market potential but also fierce competition. The consumer base is incredibly diverse, ranging from traditionalists who demand authentic sourdoughs and rustic breads to modern enthusiasts seeking international fusion pastries. Understanding the local economic indicators, such as inflation rates and purchasing power parity in different neighborhoods of **Brazil São Paulo**, is essential for a **Baker** to price their goods effectively. Furthermore, the logistics infrastructure in this hub allows for efficient distribution, meaning a **Baker** can reach customers from industrial zones to high-end boutiques with relative ease compared to other regions.</w:t>
      </w:r>
    </w:p>
    <w:bookmarkEnd w:id="21"/>
    <w:bookmarkStart w:id="22" w:name="Xe16773b446e9eddd9d40463b2679ff5273a9d16"/>
    <w:p>
      <w:pPr>
        <w:pStyle w:val="Heading2"/>
      </w:pPr>
      <w:r>
        <w:t xml:space="preserve">**Slide 3: Cultural Influences on Baking Traditions**</w:t>
      </w:r>
    </w:p>
    <w:p>
      <w:pPr>
        <w:pStyle w:val="FirstParagraph"/>
      </w:pPr>
      <w:r>
        <w:t xml:space="preserve">The identity of a **Baker** in **Brazil São Paulo** is deeply intertwined with the city's multicultural fabric. While Portuguese influences remain strong, particularly in traditional breads like "Pão Francês," the influx of immigrants from Japan, Italy, Lebanon, and other nations has created a unique gastronomic landscape. In this seminar presentation context, we highlight how modern **Baker** artisans in **Brazil São Paulo** blend these traditions. For instance, it is common to see bakeries that offer matcha-infused croissants alongside classic cheese breads ("Pão de Queijo"). This cultural synthesis requires a **Baker** to be not only technically skilled but also culturally aware and innovative. The demand for high-quality ingredients sourced globally is high in **Brazil São Paulo**, pushing bakers to source flour, chocolate, and nuts from around the world while supporting local agriculture where possible.</w:t>
      </w:r>
    </w:p>
    <w:bookmarkEnd w:id="22"/>
    <w:bookmarkStart w:id="23" w:name="X095387d9eeb756f64055d054654d7f3e7cce85b"/>
    <w:p>
      <w:pPr>
        <w:pStyle w:val="Heading2"/>
      </w:pPr>
      <w:r>
        <w:t xml:space="preserve">**Slide 4: Challenges Faced by Baker Professionals**</w:t>
      </w:r>
    </w:p>
    <w:p>
      <w:pPr>
        <w:pStyle w:val="FirstParagraph"/>
      </w:pPr>
      <w:r>
        <w:t xml:space="preserve">Navigating the business environment as a **Baker** in **Brazil São Paulo** is not without its hurdles. One of the primary challenges is the complexity of Brazilian tax legislation, which can be burdensome for small and medium-sized enterprises. Additionally, supply chain volatility affects ingredient costs significantly. A **Baker** must be adept at inventory management to mitigate price fluctuations in wheat and other staples. Labor laws in Brazil are also stringent, requiring a **Baker** who employs staff to ensure full compliance with regulations regarding working hours, benefits, and safety standards. Moreover, the real estate costs in prime areas of **Brazil São Paulo** can be prohibitive for new entrants. Therefore, strategic location selection is critical. The seminar highlights case studies where successful bakers have utilized ghost kitchens or online ordering platforms to reduce overhead while maintaining a strong brand presence.</w:t>
      </w:r>
    </w:p>
    <w:bookmarkEnd w:id="23"/>
    <w:bookmarkStart w:id="24" w:name="Xfa3c1b81d0b966a346d9d3899d3a082f9b772a6"/>
    <w:p>
      <w:pPr>
        <w:pStyle w:val="Heading2"/>
      </w:pPr>
      <w:r>
        <w:t xml:space="preserve">**Slide 5: Technological Integration and Innovation**</w:t>
      </w:r>
    </w:p>
    <w:p>
      <w:pPr>
        <w:pStyle w:val="FirstParagraph"/>
      </w:pPr>
      <w:r>
        <w:t xml:space="preserve">In recent years, the adoption of technology has revolutionized the operations of a **Baker** in **Brazil São Paulo**. From automated proofing chambers that ensure consistent humidity levels to sophisticated Point-of-Sale (POS) systems integrated with inventory management software, technology plays a pivotal role. Digital marketing is another crucial area; social media platforms are heavily used by bakers to showcase their creations, engage with customers, and promote daily specials. In **Brazil São Paulo**, where internet penetration is high and social media usage is among the highest globally, a strong digital presence can make or break a bakery business. Furthermore, data analytics allows a **Baker** to understand customer preferences better, enabling them to tailor their product offerings to local tastes within specific districts of the city.</w:t>
      </w:r>
    </w:p>
    <w:bookmarkEnd w:id="24"/>
    <w:bookmarkStart w:id="25" w:name="Xcab4ae80745de3edf2671ee8a869379593b7bc1"/>
    <w:p>
      <w:pPr>
        <w:pStyle w:val="Heading2"/>
      </w:pPr>
      <w:r>
        <w:t xml:space="preserve">**Slide 6: Sustainability and Ethical Sourcing**</w:t>
      </w:r>
    </w:p>
    <w:p>
      <w:pPr>
        <w:pStyle w:val="FirstParagraph"/>
      </w:pPr>
      <w:r>
        <w:t xml:space="preserve">Sustainability is no longer a niche concern but a central pillar for the modern **Baker** in **Brazil São Paulo**. Consumers in this metropolis are increasingly conscious of environmental impact. This has led to a rise in bakeries that emphasize zero-waste practices, such as using stale bread for croutons or composting organic waste. Ethical sourcing is also paramount; customers prefer bakers who use fair-trade coffee and sustainably sourced cocoa beans. In **Brazil São Paulo**, there is a growing movement towards "farm-to-table" concepts, where bakers collaborate directly with local farmers to source fresh produce and grains. This not only reduces the carbon footprint associated with transportation but also strengthens community ties. A **Baker** who champions sustainability often enjoys enhanced brand loyalty and differentiation in a crowded market.</w:t>
      </w:r>
    </w:p>
    <w:bookmarkEnd w:id="25"/>
    <w:bookmarkStart w:id="26" w:name="X67e9f5479a22087aeb5c50b184b2fff963f8f2e"/>
    <w:p>
      <w:pPr>
        <w:pStyle w:val="Heading2"/>
      </w:pPr>
      <w:r>
        <w:t xml:space="preserve">**Slide 7: The Role of Education and Training**</w:t>
      </w:r>
    </w:p>
    <w:p>
      <w:pPr>
        <w:pStyle w:val="FirstParagraph"/>
      </w:pPr>
      <w:r>
        <w:t xml:space="preserve">The quality of a **Baker** is directly correlated with the level of education and training they have received. In **Brazil São Paulo**, there is a robust network of culinary schools, vocational centers, and artisanal workshops that offer specialized training in baking techniques. From classical French patisserie to traditional Brazilian bread-making, aspiring bakers have access to diverse educational resources. Continuous professional development is also encouraged through industry associations and seminars similar to this one. Master classes led by international experts often take place in **Brazil São Paulo**, bringing global trends and techniques directly to local practitioners. This emphasis on education ensures that the skill level of bakers remains high, driving innovation and maintaining the city's reputation as a gastronomic capital.</w:t>
      </w:r>
    </w:p>
    <w:bookmarkEnd w:id="26"/>
    <w:bookmarkStart w:id="27" w:name="X18e0daa4c72182b9658015d395b3995715ffd40"/>
    <w:p>
      <w:pPr>
        <w:pStyle w:val="Heading2"/>
      </w:pPr>
      <w:r>
        <w:t xml:space="preserve">**Slide 8: Future Outlook for Baker in Brazil São Paulo**</w:t>
      </w:r>
    </w:p>
    <w:p>
      <w:pPr>
        <w:pStyle w:val="FirstParagraph"/>
      </w:pPr>
      <w:r>
        <w:t xml:space="preserve">Looking ahead, the future for a **Baker** in **Brazil São Paulo** appears promising yet dynamic. The trend towards healthier eating habits is influencing product development, with increased demand for gluten-free, vegan, and low-sugar options. Additionally, the experience economy means that bakeries are evolving into lifestyle destinations where customers can enjoy coffee culture alongside their baked goods. As **Brazil São Paulo** continues to grow as a hub for tourism and business travel, the visibility of local baking traditions on an international stage will increase. For any **Baker**, staying adaptable and open to change will be key to success. This seminar presentation underscores that while challenges exist, the opportunities in this vibrant market are abundant for those who are committed to excellence.</w:t>
      </w:r>
    </w:p>
    <w:bookmarkEnd w:id="27"/>
    <w:bookmarkStart w:id="28" w:name="conclusion"/>
    <w:p>
      <w:pPr>
        <w:pStyle w:val="Heading2"/>
      </w:pPr>
      <w:r>
        <w:t xml:space="preserve">**Conclusion**</w:t>
      </w:r>
    </w:p>
    <w:p>
      <w:pPr>
        <w:pStyle w:val="FirstParagraph"/>
      </w:pPr>
      <w:r>
        <w:t xml:space="preserve">In conclusion, this document has provided a detailed analysis of the role and realities of a **Baker** in **Brazil São Paulo**. Through these **Seminar Presentation Slides**, we have explored the economic, cultural, technological, and ethical dimensions that shape the baking profession in this unique locale. For entrepreneurs and professionals alike, understanding these factors is crucial for navigating the complexities of this market. Whether you are launching a new venture or expanding an existing one in **Brazil São Paulo**, applying these insights will help you build a resilient and successful baking business. Thank you for your attention to this critical overview of the baking industry in one of the world's most exciting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Brazil São Paulo</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