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p>
      <w:pPr>
        <w:pStyle w:val="FirstParagraph"/>
      </w:pPr>
      <w:r>
        <w:t xml:space="preserve">```html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Evolution of the Professional Baker: An Analysis of the Bread Market in Ethiopia Addis Ababa.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t xml:space="preserve">To analyze how a specialized baker operates within Ethiopia Addis Ababa.</w:t>
      </w:r>
    </w:p>
    <w:p>
      <w:pPr>
        <w:pStyle w:val="BodyText"/>
      </w:pPr>
      <w:r>
        <w:t xml:space="preserve">To explore supply chain dynamics for modern baking ingredients in the region.</w:t>
      </w:r>
    </w:p>
    <w:bookmarkEnd w:id="20"/>
    <w:bookmarkStart w:id="21" w:name="X6b4bccb82bde669002c61e4057bbb9c2fa31a00"/>
    <w:p>
      <w:pPr>
        <w:pStyle w:val="Heading2"/>
      </w:pPr>
      <w:r>
        <w:t xml:space="preserve">The Importance of Bread in Ethiopia Addis Ababa</w:t>
      </w:r>
    </w:p>
    <w:p>
      <w:pPr>
        <w:pStyle w:val="FirstParagraph"/>
      </w:pPr>
      <w:r>
        <w:t xml:space="preserve">Bread has traditionally been associated with Western dietary habits, but its status is rapidly changing in urban centers. In a bustling metropolis like Ethiopia Addis Ababa, the lifestyle is increasingly fast-paced.</w:t>
      </w:r>
    </w:p>
    <w:p>
      <w:pPr>
        <w:numPr>
          <w:ilvl w:val="0"/>
          <w:numId w:val="1002"/>
        </w:numPr>
        <w:pStyle w:val="Compact"/>
      </w:pPr>
      <w:r>
        <w:t xml:space="preserve">Urbanization drives demand for convenient food options.</w:t>
      </w:r>
    </w:p>
    <w:p>
      <w:pPr>
        <w:numPr>
          <w:ilvl w:val="0"/>
          <w:numId w:val="1002"/>
        </w:numPr>
        <w:pStyle w:val="Compact"/>
      </w:pPr>
      <w:r>
        <w:t xml:space="preserve">The traditional diet, centered heavily around Injera (fermented flatbread made from Teff), coexists with a growing preference for wheat-based breads.</w:t>
      </w:r>
    </w:p>
    <w:bookmarkEnd w:id="21"/>
    <w:bookmarkStart w:id="22" w:name="the-role-of-the-modern-baker"/>
    <w:p>
      <w:pPr>
        <w:pStyle w:val="Heading2"/>
      </w:pPr>
      <w:r>
        <w:t xml:space="preserve">The Role of the Modern Baker</w:t>
      </w:r>
    </w:p>
    <w:p>
      <w:pPr>
        <w:pStyle w:val="FirstParagraph"/>
      </w:pPr>
      <w:r>
        <w:t xml:space="preserve">In this context, the baker is no longer just someone who produces food; they are an artisan and a small business owner. The role of a skilled baker in Ethiopia Addis Ababa requires more than just technical baking skills.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Culinary Creativity:</w:t>
      </w:r>
      <w:r>
        <w:t xml:space="preserve"> </w:t>
      </w:r>
      <w:r>
        <w:t xml:space="preserve">A professional baker must adapt recipes to suit local palates, which may prefer different textures or sweetness levels compared to international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Operational Efficiency:</w:t>
      </w:r>
      <w:r>
        <w:t xml:space="preserve"> </w:t>
      </w:r>
      <w:r>
        <w:t xml:space="preserve">Managing costs is critical. The baker must efficiently manage inventory and labor within the economic constraints of Ethiopia Addis Ababa.</w:t>
      </w:r>
    </w:p>
    <w:bookmarkEnd w:id="22"/>
    <w:bookmarkStart w:id="23" w:name="X61aee08e1a4ed2179ff3aa8c47576250f2110d0"/>
    <w:p>
      <w:pPr>
        <w:pStyle w:val="Heading2"/>
      </w:pPr>
      <w:r>
        <w:t xml:space="preserve">Sourcing Ingredients in Ethiopia Addis Ababa</w:t>
      </w:r>
    </w:p>
    <w:p>
      <w:pPr>
        <w:pStyle w:val="FirstParagraph"/>
      </w:pPr>
      <w:r>
        <w:t xml:space="preserve">The success of a baker heavily depends on the quality and consistency of their ingredients. In a developing economy like Ethiopia, supply chains can be volatile.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Flour:</w:t>
      </w:r>
      <w:r>
        <w:t xml:space="preserve"> </w:t>
      </w:r>
      <w:r>
        <w:t xml:space="preserve">Wheat flour is often imported or sourced from domestic mills that are expanding capacity in Ethiopia Addis Ababa. The baker must ensure a steady supply to avoid production halts.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Dairy and Sweeteners:</w:t>
      </w:r>
      <w:r>
        <w:t xml:space="preserve"> </w:t>
      </w:r>
      <w:r>
        <w:t xml:space="preserve">Sourcing high-quality butter, milk, and sugar can be challenging. Many bakers in the region rely on local cooperatives or specialized importers based in urban hubs like Ethiopia Addis Ababa.</w:t>
      </w:r>
    </w:p>
    <w:bookmarkEnd w:id="23"/>
    <w:bookmarkStart w:id="24" w:name="baking-techniques-and-technology"/>
    <w:p>
      <w:pPr>
        <w:pStyle w:val="Heading2"/>
      </w:pPr>
      <w:r>
        <w:t xml:space="preserve">Baking Techniques and Technology</w:t>
      </w:r>
    </w:p>
    <w:p>
      <w:pPr>
        <w:pStyle w:val="FirstParagraph"/>
      </w:pPr>
      <w:r>
        <w:t xml:space="preserve">The transition from traditional wood-fired ovens to modern industrial equipment is a significant trend. For the contemporary baker, mastering these technologies is essential for scaling production.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Mechanization:</w:t>
      </w:r>
      <w:r>
        <w:t xml:space="preserve"> </w:t>
      </w:r>
      <w:r>
        <w:t xml:space="preserve">Dough mixers and proofing cabinets increase consistency and reduce manual labor.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Energy Considerations:</w:t>
      </w:r>
      <w:r>
        <w:t xml:space="preserve"> </w:t>
      </w:r>
      <w:r>
        <w:t xml:space="preserve">In Ethiopia Addis Ababa, consistent power supply is not always guaranteed. Many bakeries are adapting by using multi-fuel ovens or investing in backup generators to ensure the baking process continues uninterrupted.</w:t>
      </w:r>
    </w:p>
    <w:bookmarkEnd w:id="24"/>
    <w:bookmarkStart w:id="25" w:name="cultural-adaptation-the-ethiopian-baker"/>
    <w:p>
      <w:pPr>
        <w:pStyle w:val="Heading2"/>
      </w:pPr>
      <w:r>
        <w:t xml:space="preserve">Cultural Adaptation: The Ethiopian Baker</w:t>
      </w:r>
    </w:p>
    <w:p>
      <w:pPr>
        <w:pStyle w:val="FirstParagraph"/>
      </w:pPr>
      <w:r>
        <w:t xml:space="preserve">A successful baker understands that they are serving a specific demographic. In Ethiopia Addis Ababa, consumer preferences are distinct.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Bread Shapes:</w:t>
      </w:r>
      <w:r>
        <w:t xml:space="preserve"> </w:t>
      </w:r>
      <w:r>
        <w:t xml:space="preserve">While baguettes and sandwich loaves are popular, there is also a market for smaller, tear-apart breads that align with communal eating habits.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Fusion Products:</w:t>
      </w:r>
      <w:r>
        <w:t xml:space="preserve"> </w:t>
      </w:r>
      <w:r>
        <w:t xml:space="preserve">Innovative bakers in Ethiopia Addis Ababa are experimenting by incorporating local spices or flavors into standard bakery items to attract adventurous customers.</w:t>
      </w:r>
    </w:p>
    <w:bookmarkEnd w:id="25"/>
    <w:bookmarkStart w:id="26" w:name="economic-impact-and-employment"/>
    <w:p>
      <w:pPr>
        <w:pStyle w:val="Heading2"/>
      </w:pPr>
      <w:r>
        <w:t xml:space="preserve">Economic Impact and Employment</w:t>
      </w:r>
    </w:p>
    <w:p>
      <w:pPr>
        <w:pStyle w:val="FirstParagraph"/>
      </w:pPr>
      <w:r>
        <w:t xml:space="preserve">The bakery industry plays a vital role in the economy of Ethiopia Addis Ababa. A single professional baker shop employs not just the head baker, but also assistants, delivery personnel, and sales staff.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Supply Chain Support:</w:t>
      </w:r>
      <w:r>
        <w:t xml:space="preserve">Bakeries create demand for local farmers supplying wheat or dairy products.</w:t>
      </w:r>
    </w:p>
    <w:bookmarkEnd w:id="26"/>
    <w:bookmarkStart w:id="27" w:name="Xba71bb852138d98f4c8470a840c7751a7b584d8"/>
    <w:p>
      <w:pPr>
        <w:pStyle w:val="Heading2"/>
      </w:pPr>
      <w:r>
        <w:t xml:space="preserve">Facing Challenges: Infrastructure and Inflation</w:t>
      </w:r>
    </w:p>
    <w:p>
      <w:pPr>
        <w:pStyle w:val="FirstParagraph"/>
      </w:pPr>
      <w:r>
        <w:t xml:space="preserve">The baker operates in a complex environment. High inflation rates can quickly erode profit margins if the price of raw materials like flour spikes.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Pricing Strategy:</w:t>
      </w:r>
      <w:r>
        <w:t xml:space="preserve">A sensitive pricing strategy is required to remain competitive while maintaining quality in Ethiopia Addis Ababa.</w:t>
      </w:r>
    </w:p>
    <w:bookmarkEnd w:id="27"/>
    <w:bookmarkStart w:id="28" w:name="Xc7455212f14ad0f9f18d49636ffcc44996c5d8a"/>
    <w:p>
      <w:pPr>
        <w:pStyle w:val="Heading2"/>
      </w:pPr>
      <w:r>
        <w:t xml:space="preserve">The Future of Baking in Ethiopia Addis Ababa</w:t>
      </w:r>
    </w:p>
    <w:p>
      <w:pPr>
        <w:pStyle w:val="FirstParagraph"/>
      </w:pPr>
      <w:r>
        <w:t xml:space="preserve">The trajectory for the bakery sector is positive. As disposable incomes rise, there will be an increased demand for premium baked goods.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Cafe Culture:</w:t>
      </w:r>
      <w:r>
        <w:t xml:space="preserve">The integration of bakeries with cafes in Ethiopia Addis Ababa is a growing trend, offering customers a place to enjoy fresh coffee alongside artisanal breads and pastries.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narrative of the baker in Ethiopia Addis Ababa is one of resilience, innovation, and cultural adaptation. It is a sector that bridges traditional food habits with modern convenience.</w:t>
      </w:r>
    </w:p>
    <w:p>
      <w:pPr>
        <w:numPr>
          <w:ilvl w:val="0"/>
          <w:numId w:val="1010"/>
        </w:numPr>
        <w:pStyle w:val="Compact"/>
      </w:pPr>
      <w:r>
        <w:t xml:space="preserve">A professional baker must be versatile.</w:t>
      </w:r>
    </w:p>
    <w:p>
      <w:pPr>
        <w:numPr>
          <w:ilvl w:val="0"/>
          <w:numId w:val="1010"/>
        </w:numPr>
        <w:pStyle w:val="Compact"/>
      </w:pPr>
      <w:r>
        <w:t xml:space="preserve">The market in Ethiopia Addis Ababa offers significant opportunities for growth.</w:t>
      </w:r>
    </w:p>
    <w:bookmarkEnd w:id="29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Baker in Ethiopia Addis Ababa</dc:title>
  <dc:creator/>
  <dc:language>en</dc:language>
  <cp:keywords/>
  <dcterms:created xsi:type="dcterms:W3CDTF">2026-07-29T17:56:42Z</dcterms:created>
  <dcterms:modified xsi:type="dcterms:W3CDTF">2026-07-29T17:56:42Z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