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20" w:name="X52e219de82bd7e75a9ccca31bc88666c19ec93c"/>
    <w:p>
      <w:pPr>
        <w:pStyle w:val="Heading1"/>
      </w:pPr>
      <w:r>
        <w:t xml:space="preserve">The Art and Science of Baking in Kuwait City</w:t>
      </w:r>
    </w:p>
    <w:p>
      <w:pPr>
        <w:pStyle w:val="FirstParagraph"/>
      </w:pPr>
      <w:r>
        <w:t xml:space="preserve">A Seminar on Culinary Traditions, Modern Innovations, and the Evolution of the Baker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bookmarkEnd w:id="20"/>
    <w:bookmarkStart w:id="21" w:name="welcome-and-agenda"/>
    <w:p>
      <w:pPr>
        <w:pStyle w:val="Heading1"/>
      </w:pPr>
      <w:r>
        <w:t xml:space="preserve">Welcome and Agenda</w:t>
      </w:r>
    </w:p>
    <w:p>
      <w:pPr>
        <w:pStyle w:val="FirstParagraph"/>
      </w:pPr>
      <w:r>
        <w:t xml:space="preserve">Bismillah.</w:t>
      </w:r>
    </w:p>
    <w:p>
      <w:pPr>
        <w:numPr>
          <w:ilvl w:val="0"/>
          <w:numId w:val="1001"/>
        </w:numPr>
        <w:pStyle w:val="Compact"/>
      </w:pPr>
      <w:r>
        <w:t xml:space="preserve">Welcome to this special seminar dedicated to the craft of baking within the vibrant context of Kuwait City.</w:t>
      </w:r>
    </w:p>
    <w:p>
      <w:pPr>
        <w:numPr>
          <w:ilvl w:val="0"/>
          <w:numId w:val="1001"/>
        </w:numPr>
        <w:pStyle w:val="Compact"/>
      </w:pPr>
      <w:r>
        <w:t xml:space="preserve">In this presentation, we will explore:</w:t>
      </w:r>
    </w:p>
    <w:p>
      <w:pPr>
        <w:pStyle w:val="FirstParagraph"/>
      </w:pPr>
      <w:r>
        <w:t xml:space="preserve">The Historical Roots of Bread in Kuwait.</w:t>
      </w:r>
    </w:p>
    <w:p>
      <w:pPr>
        <w:pStyle w:val="BodyText"/>
      </w:pPr>
      <w:r>
        <w:t xml:space="preserve">The Role and Identity of the Baker in Local Culture.</w:t>
      </w:r>
    </w:p>
    <w:p>
      <w:pPr>
        <w:pStyle w:val="BodyText"/>
      </w:pPr>
      <w:r>
        <w:t xml:space="preserve">The Impact of Urbanization on Baking Practices in Kuwait City.</w:t>
      </w:r>
    </w:p>
    <w:p>
      <w:pPr>
        <w:pStyle w:val="BodyText"/>
      </w:pPr>
      <w:r>
        <w:t xml:space="preserve">Sustainable Baking for a Modern Economy.</w:t>
      </w:r>
    </w:p>
    <w:bookmarkEnd w:id="21"/>
    <w:bookmarkStart w:id="22" w:name="the-historical-significance-of-the-baker"/>
    <w:p>
      <w:pPr>
        <w:pStyle w:val="Heading1"/>
      </w:pPr>
      <w:r>
        <w:t xml:space="preserve">The Historical Significance of the Baker</w:t>
      </w:r>
    </w:p>
    <w:p>
      <w:pPr>
        <w:pStyle w:val="FirstParagraph"/>
      </w:pPr>
      <w:r>
        <w:t xml:space="preserve">Before the advent of industrialization, the community baker played a central role in daily life in Kuwait. Historically, bread was not merely food; it was a communal necessity.</w:t>
      </w:r>
    </w:p>
    <w:p>
      <w:pPr>
        <w:pStyle w:val="BodyText"/>
      </w:pPr>
      <w:r>
        <w:t xml:space="preserve">In traditional Kuwaiti society, the local</w:t>
      </w:r>
      <w:r>
        <w:t xml:space="preserve"> </w:t>
      </w:r>
      <w:r>
        <w:rPr>
          <w:iCs/>
          <w:i/>
        </w:rPr>
        <w:t xml:space="preserve">Furn</w:t>
      </w:r>
      <w:r>
        <w:t xml:space="preserve"> </w:t>
      </w:r>
      <w:r>
        <w:t xml:space="preserve">(community oven) served as a social hub where neighbors gathered to share news and strengthen bonds while waiting for their dough to rise and bake.</w:t>
      </w:r>
    </w:p>
    <w:p>
      <w:pPr>
        <w:numPr>
          <w:ilvl w:val="0"/>
          <w:numId w:val="1002"/>
        </w:numPr>
        <w:pStyle w:val="Compact"/>
      </w:pPr>
      <w:r>
        <w:t xml:space="preserve">The Baker was viewed with great respect, ensuring high-quality sustenance for families.</w:t>
      </w:r>
    </w:p>
    <w:p>
      <w:pPr>
        <w:numPr>
          <w:ilvl w:val="0"/>
          <w:numId w:val="1002"/>
        </w:numPr>
        <w:pStyle w:val="Compact"/>
      </w:pPr>
      <w:r>
        <w:t xml:space="preserve">Bread varieties included</w:t>
      </w:r>
      <w:r>
        <w:t xml:space="preserve"> </w:t>
      </w:r>
      <w:r>
        <w:rPr>
          <w:iCs/>
          <w:i/>
        </w:rPr>
        <w:t xml:space="preserve">Khubz Kuwaiti</w:t>
      </w:r>
      <w:r>
        <w:t xml:space="preserve">, distinct from standard pita but softer, crucial for wrapping meats and vegetables in traditional dishes like Machboos.</w:t>
      </w:r>
    </w:p>
    <w:bookmarkEnd w:id="22"/>
    <w:bookmarkStart w:id="23" w:name="X851ce551a2ef4ac9544691d67d8a90396325358"/>
    <w:p>
      <w:pPr>
        <w:pStyle w:val="Heading1"/>
      </w:pPr>
      <w:r>
        <w:t xml:space="preserve">The Modern Baker in Kuwait City: A Shift in Landscape</w:t>
      </w:r>
    </w:p>
    <w:p>
      <w:pPr>
        <w:pStyle w:val="FirstParagraph"/>
      </w:pPr>
      <w:r>
        <w:t xml:space="preserve">Kuwait City has undergone rapid modernization. The traditional neighborhood baker faces competition from global chains, artisanal boutique bakeries, and hypermarkets.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Demand for Variety:</w:t>
      </w:r>
      <w:r>
        <w:t xml:space="preserve"> </w:t>
      </w:r>
      <w:r>
        <w:t xml:space="preserve">While traditional bread remains essential for daily meals, there is a surging demand in Kuwait City for international pastry options: croissants, sourdoughs, baguettes, and specialized cakes.</w:t>
      </w:r>
    </w:p>
    <w:p>
      <w:pPr>
        <w:numPr>
          <w:ilvl w:val="0"/>
          <w:numId w:val="1003"/>
        </w:numPr>
        <w:pStyle w:val="Compact"/>
      </w:pPr>
      <w:r>
        <w:t xml:space="preserve">The modern Baker must now be both a custodian of heritage and an innovator of trends.</w:t>
      </w:r>
    </w:p>
    <w:p>
      <w:pPr>
        <w:numPr>
          <w:ilvl w:val="0"/>
          <w:numId w:val="1003"/>
        </w:numPr>
        <w:pStyle w:val="Compact"/>
      </w:pPr>
      <w:r>
        <w:t xml:space="preserve">This duality defines the contemporary culinary identity of Kuwait City's food scene.</w:t>
      </w:r>
    </w:p>
    <w:bookmarkEnd w:id="23"/>
    <w:bookmarkStart w:id="24" w:name="technological-integration-in-bakeries"/>
    <w:p>
      <w:pPr>
        <w:pStyle w:val="Heading1"/>
      </w:pPr>
      <w:r>
        <w:t xml:space="preserve">Technological Integration in Bakeries</w:t>
      </w:r>
    </w:p>
    <w:p>
      <w:pPr>
        <w:pStyle w:val="FirstParagraph"/>
      </w:pPr>
      <w:r>
        <w:t xml:space="preserve">To meet the high-volume demands and quality expectations of Kuwait City residents, local bakeries have embraced technology.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Precision Equipment:</w:t>
      </w:r>
      <w:r>
        <w:t xml:space="preserve">The use of automated dough mixers, climate-controlled proofing boxes, and smart ovens ensures consistency.</w:t>
      </w:r>
    </w:p>
    <w:p>
      <w:pPr>
        <w:numPr>
          <w:ilvl w:val="0"/>
          <w:numId w:val="1004"/>
        </w:numPr>
        <w:pStyle w:val="Compact"/>
      </w:pPr>
      <w:r>
        <w:t xml:space="preserve">Supply Chain Efficiency: Modern inventory management systems help Bakers minimize waste in a city where consumer turnover is high.</w:t>
      </w:r>
    </w:p>
    <w:p>
      <w:pPr>
        <w:pStyle w:val="FirstParagraph"/>
      </w:pPr>
      <w:r>
        <w:t xml:space="preserve">For the Kuwait City Baker, technology is not just about speed; it is about replicating perfect results consistently for a discerning customer base.</w:t>
      </w:r>
    </w:p>
    <w:bookmarkEnd w:id="24"/>
    <w:bookmarkStart w:id="25" w:name="X685e4ec995bfa327473759c9071d5417565f85d"/>
    <w:p>
      <w:pPr>
        <w:pStyle w:val="Heading1"/>
      </w:pPr>
      <w:r>
        <w:t xml:space="preserve">Cultural Fusion: The Kuwaiti Baker's Palette</w:t>
      </w:r>
    </w:p>
    <w:p>
      <w:pPr>
        <w:pStyle w:val="FirstParagraph"/>
      </w:pPr>
      <w:r>
        <w:t xml:space="preserve">The unique flavor profile of Baker products in this region is defined by local preferences. We see a fascinating fusion of Western techniques with Eastern ingredients.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Saffron and Cardamom:</w:t>
      </w:r>
      <w:r>
        <w:t xml:space="preserve">Bakers are increasingly incorporating these spices into European-style pastries to cater to the local palate.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Dates as a Staple:</w:t>
      </w:r>
      <w:r>
        <w:t xml:space="preserve">Date-filled croissants, date-studded sourdoughs, and halwa-inspired cakes have become staples in Kuwait City bakeries. The Baker acts as a cultural translator here, merging global trends with beloved local flavors.</w:t>
      </w:r>
    </w:p>
    <w:bookmarkEnd w:id="25"/>
    <w:bookmarkStart w:id="26" w:name="sustainability-challenges-and-solutions"/>
    <w:p>
      <w:pPr>
        <w:pStyle w:val="Heading1"/>
      </w:pPr>
      <w:r>
        <w:t xml:space="preserve">Sustainability Challenges and Solutions</w:t>
      </w:r>
    </w:p>
    <w:p>
      <w:pPr>
        <w:pStyle w:val="FirstParagraph"/>
      </w:pPr>
      <w:r>
        <w:t xml:space="preserve">Kuwait City faces environmental challenges, particularly regarding water scarcity and waste management. The Baker industry is under pressure to adapt.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Waste Reduction:</w:t>
      </w:r>
      <w:r>
        <w:t xml:space="preserve">Bakers are implementing "day-old" discount strategies or donating unsold goods to charity organizations, which holds high cultural value in Islam.</w:t>
      </w:r>
    </w:p>
    <w:p>
      <w:pPr>
        <w:numPr>
          <w:ilvl w:val="0"/>
          <w:numId w:val="1006"/>
        </w:numPr>
        <w:pStyle w:val="Compact"/>
      </w:pPr>
      <w:r>
        <w:t xml:space="preserve">Sustainable Sourcing: There is a growing interest among Kuwait City consumers in locally sourced grains. Bakers who prioritize local wheat farmers contribute to the national food security goals and reduce carbon footprints associated with importation.</w:t>
      </w:r>
    </w:p>
    <w:bookmarkEnd w:id="26"/>
    <w:bookmarkStart w:id="27" w:name="the-socio-economic-impact-of-bakeries"/>
    <w:p>
      <w:pPr>
        <w:pStyle w:val="Heading1"/>
      </w:pPr>
      <w:r>
        <w:t xml:space="preserve">The Socio-Economic Impact of Bakeries</w:t>
      </w:r>
    </w:p>
    <w:p>
      <w:pPr>
        <w:pStyle w:val="FirstParagraph"/>
      </w:pPr>
      <w:r>
        <w:t xml:space="preserve">Bakeries are more than retail outlets; they are micro-economies within Kuwait City.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Employment:</w:t>
      </w:r>
      <w:r>
        <w:t xml:space="preserve">The bakery sector provides significant employment opportunities for expatriates and locals, ranging from skilled pastry chefs to logistics coordinators.</w:t>
      </w:r>
    </w:p>
    <w:p>
      <w:pPr>
        <w:numPr>
          <w:ilvl w:val="0"/>
          <w:numId w:val="1007"/>
        </w:numPr>
        <w:pStyle w:val="Compact"/>
      </w:pPr>
      <w:r>
        <w:t xml:space="preserve">Cultural Preservation: By keeping traditional Kuwaiti breads in production, Bakers preserve the intangible cultural heritage of Kuwait. When a resident buys fresh</w:t>
      </w:r>
      <w:r>
        <w:t xml:space="preserve"> </w:t>
      </w:r>
      <w:r>
        <w:rPr>
          <w:iCs/>
          <w:i/>
        </w:rPr>
        <w:t xml:space="preserve">Khubz</w:t>
      </w:r>
      <w:r>
        <w:t xml:space="preserve">, they are participating in a ritual that has existed for centuries.</w:t>
      </w:r>
    </w:p>
    <w:bookmarkEnd w:id="27"/>
    <w:bookmarkStart w:id="28" w:name="future-trends-health-and-wellness"/>
    <w:p>
      <w:pPr>
        <w:pStyle w:val="Heading1"/>
      </w:pPr>
      <w:r>
        <w:t xml:space="preserve">Future Trends: Health and Wellness</w:t>
      </w:r>
    </w:p>
    <w:p>
      <w:pPr>
        <w:pStyle w:val="FirstParagraph"/>
      </w:pPr>
      <w:r>
        <w:t xml:space="preserve">The health consciousness of Kuwait City's population is rising. Bakers are responding to dietary needs such as diabetes management and gluten sensitivities.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Gut-Friendly Options:</w:t>
      </w:r>
      <w:r>
        <w:t xml:space="preserve">An increase in prebiotic breads and low-glycemic index pastries is evident in the capital's high-end bakeries.</w:t>
      </w:r>
    </w:p>
    <w:p>
      <w:pPr>
        <w:numPr>
          <w:ilvl w:val="0"/>
          <w:numId w:val="1008"/>
        </w:numPr>
        <w:pStyle w:val="Compact"/>
      </w:pPr>
      <w:r>
        <w:t xml:space="preserve">Organic Ingredients: The use of organic flours and natural sweeteners (like date syrup instead of refined sugar) is becoming a premium selling point for Bakers targeting affluent neighborhoods in Kuwait City.</w:t>
      </w:r>
    </w:p>
    <w:bookmarkEnd w:id="28"/>
    <w:bookmarkStart w:id="29" w:name="Xa1dab3b35f7374a8235e7930766907c2f2bf2b2"/>
    <w:p>
      <w:pPr>
        <w:pStyle w:val="Heading1"/>
      </w:pPr>
      <w:r>
        <w:t xml:space="preserve">Conclusion: The Enduring Spirit of the Baker</w:t>
      </w:r>
    </w:p>
    <w:p>
      <w:pPr>
        <w:pStyle w:val="FirstParagraph"/>
      </w:pPr>
      <w:r>
        <w:t xml:space="preserve">In conclusion, the Baker in Kuwait City stands at a pivotal intersection of tradition and modernity.</w:t>
      </w:r>
    </w:p>
    <w:p>
      <w:pPr>
        <w:numPr>
          <w:ilvl w:val="0"/>
          <w:numId w:val="1009"/>
        </w:numPr>
        <w:pStyle w:val="Compact"/>
      </w:pPr>
      <w:r>
        <w:t xml:space="preserve">The role has evolved from a community utility to a complex culinary art form.</w:t>
      </w:r>
    </w:p>
    <w:p>
      <w:pPr>
        <w:numPr>
          <w:ilvl w:val="0"/>
          <w:numId w:val="1009"/>
        </w:numPr>
        <w:pStyle w:val="Compact"/>
      </w:pPr>
      <w:r>
        <w:t xml:space="preserve">Bakers must navigate technological advancements, cultural fusion, sustainability demands, and health trends while preserving the authentic flavors that define Kuwaiti identity.</w:t>
      </w:r>
    </w:p>
    <w:bookmarkEnd w:id="29"/>
    <w:bookmarkStart w:id="30" w:name="qa-session"/>
    <w:p>
      <w:pPr>
        <w:pStyle w:val="Heading1"/>
      </w:pPr>
      <w:r>
        <w:t xml:space="preserve">Q&amp;A Session</w:t>
      </w:r>
    </w:p>
    <w:p>
      <w:pPr>
        <w:pStyle w:val="FirstParagraph"/>
      </w:pPr>
      <w:r>
        <w:t xml:space="preserve">We welcome your questions, thoughts, and insights regarding the evolution of Baking in Kuwait City.</w:t>
      </w:r>
    </w:p>
    <w:p>
      <w:pPr>
        <w:pStyle w:val="BodyText"/>
      </w:pPr>
      <w:r>
        <w:t xml:space="preserve">Thank you for your attention.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Baker in Kuwait City</dc:title>
  <dc:creator/>
  <dc:language>en</dc:language>
  <cp:keywords/>
  <dcterms:created xsi:type="dcterms:W3CDTF">2026-07-29T08:39:06Z</dcterms:created>
  <dcterms:modified xsi:type="dcterms:W3CDTF">2026-07-29T08:39:06Z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