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of the Baker in New Zealand Auckland: Tradition, Innovation, and Community.</w:t>
      </w:r>
    </w:p>
    <w:p>
      <w:pPr>
        <w:pStyle w:val="BodyText"/>
      </w:pPr>
      <w:r>
        <w:rPr>
          <w:bCs/>
          <w:b/>
        </w:rPr>
        <w:t xml:space="preserve">Date:</w:t>
      </w:r>
      <w:r>
        <w:t xml:space="preserve"> </w:t>
      </w:r>
      <w:r>
        <w:t xml:space="preserve">October 2023</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dedicated to the vital role of the baker within the vibrant culinary landscape of New Zealand Auckland. Today, we delve into how the craft of baking serves as a cornerstone for social cohesion, economic vitality, and cultural exchange in one of the world’s most dynamic multicultural cities. Our focus remains strictly on Baker professions and practices specifically tailored to meet demands in New Zealand Auckland.</w:t>
      </w:r>
    </w:p>
    <w:bookmarkEnd w:id="21"/>
    <w:bookmarkStart w:id="22" w:name="X5c05fe45de6cc439d7664becbf1b68a62735e61"/>
    <w:p>
      <w:pPr>
        <w:pStyle w:val="Heading2"/>
      </w:pPr>
      <w:r>
        <w:t xml:space="preserve">The Unique Context of New Zealand Auckland</w:t>
      </w:r>
    </w:p>
    <w:p>
      <w:pPr>
        <w:pStyle w:val="FirstParagraph"/>
      </w:pPr>
      <w:r>
        <w:t xml:space="preserve">New Zealand Auckland is not merely a geographic location; it is a melting pot of cultures, flavors, and traditions. As the largest city in New Zealand, Auckland boasts a diverse population that demands high-quality artisanal products. The climate here supports fresh produce year-round, allowing local Baker professionals to utilize seasonal ingredients effectively. Understanding this unique environment is crucial for any Seminar Presentation Slides focusing on regional culinary arts.</w:t>
      </w:r>
    </w:p>
    <w:bookmarkEnd w:id="22"/>
    <w:bookmarkStart w:id="23" w:name="the-role-of-the-baker-in-modern-society"/>
    <w:p>
      <w:pPr>
        <w:pStyle w:val="Heading2"/>
      </w:pPr>
      <w:r>
        <w:t xml:space="preserve">The Role of the Baker in Modern Society</w:t>
      </w:r>
    </w:p>
    <w:p>
      <w:pPr>
        <w:pStyle w:val="FirstParagraph"/>
      </w:pPr>
      <w:r>
        <w:t xml:space="preserve">In New Zealand Auckland, a Baker is more than just an artisan who produces bread; they are community anchors. The traditional neighborhood bakery has evolved into a social hub where neighbors gather, share news, and connect over freshly baked goods. This seminar presentation highlights how the baker acts as a catalyst for community building in suburban hubs across Auckland.</w:t>
      </w:r>
    </w:p>
    <w:bookmarkEnd w:id="23"/>
    <w:bookmarkStart w:id="24" w:name="X51e332909ce99772a7356c6f20fa36b33bc208c"/>
    <w:p>
      <w:pPr>
        <w:pStyle w:val="Heading2"/>
      </w:pPr>
      <w:r>
        <w:t xml:space="preserve">Cultural Fusion: Māori and Pacific Influences</w:t>
      </w:r>
    </w:p>
    <w:p>
      <w:pPr>
        <w:pStyle w:val="FirstParagraph"/>
      </w:pPr>
      <w:r>
        <w:t xml:space="preserve">A significant aspect of our discussion involves the integration of indigenous ingredients. Bakers in New Zealand Auckland are increasingly incorporating Kūmara (sweet potato), Kawakawa, and Piupiu into their recipes. This fusion reflects a deep respect for local heritage while appealing to modern palates. For this Seminar Presentation Slides document, we emphasize how these collaborations strengthen cultural identity through food.</w:t>
      </w:r>
    </w:p>
    <w:bookmarkEnd w:id="24"/>
    <w:bookmarkStart w:id="25" w:name="Xa67aaf56a7fd0a7fc1e2f1ca0dc3ee155c82d6b"/>
    <w:p>
      <w:pPr>
        <w:pStyle w:val="Heading2"/>
      </w:pPr>
      <w:r>
        <w:t xml:space="preserve">Sustainable Practices in Auckland Bakeries</w:t>
      </w:r>
    </w:p>
    <w:p>
      <w:pPr>
        <w:pStyle w:val="FirstParagraph"/>
      </w:pPr>
      <w:r>
        <w:t xml:space="preserve">Sustainability is a key theme for today’s baker. In New Zealand Auckland, there is a strong push toward zero-waste initiatives. Bakeries are sourcing local flour, utilizing surplus produce for jams and fillings, and reducing plastic packaging through compostable alternatives. The modern baker must be environmentally conscious to meet the expectations of discerning consumers in this region.</w:t>
      </w:r>
    </w:p>
    <w:bookmarkEnd w:id="25"/>
    <w:bookmarkStart w:id="26" w:name="economic-impact-and-employment"/>
    <w:p>
      <w:pPr>
        <w:pStyle w:val="Heading2"/>
      </w:pPr>
      <w:r>
        <w:t xml:space="preserve">Economic Impact and Employment</w:t>
      </w:r>
    </w:p>
    <w:p>
      <w:pPr>
        <w:pStyle w:val="FirstParagraph"/>
      </w:pPr>
      <w:r>
        <w:t xml:space="preserve">The baking industry in New Zealand Auckland provides significant employment opportunities, ranging from entry-level positions to specialized artisanal roles. Training programs offered by local institutes ensure that aspiring bakers gain the skills necessary to thrive. This Seminar Presentation Slides overview underscores the economic resilience of small businesses, with Baker outlets serving as micro-economies within larger precincts.</w:t>
      </w:r>
    </w:p>
    <w:bookmarkEnd w:id="26"/>
    <w:bookmarkStart w:id="27" w:name="innovation-and-global-trends"/>
    <w:p>
      <w:pPr>
        <w:pStyle w:val="Heading2"/>
      </w:pPr>
      <w:r>
        <w:t xml:space="preserve">Innovation and Global Trends</w:t>
      </w:r>
    </w:p>
    <w:p>
      <w:pPr>
        <w:pStyle w:val="FirstParagraph"/>
      </w:pPr>
      <w:r>
        <w:t xml:space="preserve">Aucklanders are cosmopolitan eaters who look toward global trends while maintaining local distinctiveness. From sourdough revivals to gluten-free innovations, the baker must stay ahead of the curve. Recent movements in New Zealand Auckland include a surge in plant-based baking, requiring bakers to master new techniques involving aquafaba and alternative grains.</w:t>
      </w:r>
    </w:p>
    <w:bookmarkEnd w:id="27"/>
    <w:bookmarkStart w:id="28" w:name="the-digital-baker"/>
    <w:p>
      <w:pPr>
        <w:pStyle w:val="Heading2"/>
      </w:pPr>
      <w:r>
        <w:t xml:space="preserve">The Digital Baker</w:t>
      </w:r>
    </w:p>
    <w:p>
      <w:pPr>
        <w:pStyle w:val="FirstParagraph"/>
      </w:pPr>
      <w:r>
        <w:t xml:space="preserve">In the contemporary era, a successful baker in New Zealand Auckland must also be a digital marketer. Social media presence is essential for showcasing daily specials and engaging with the community. This Seminar Presentation Slides segment discusses how visual storytelling enhances brand loyalty and drives foot traffic to physical stores.</w:t>
      </w:r>
    </w:p>
    <w:bookmarkEnd w:id="28"/>
    <w:bookmarkStart w:id="29" w:name="challenges-facing-the-industry"/>
    <w:p>
      <w:pPr>
        <w:pStyle w:val="Heading2"/>
      </w:pPr>
      <w:r>
        <w:t xml:space="preserve">Challenges Facing the Industry</w:t>
      </w:r>
    </w:p>
    <w:p>
      <w:pPr>
        <w:pStyle w:val="FirstParagraph"/>
      </w:pPr>
      <w:r>
        <w:t xml:space="preserve">Rising costs of living and energy prices pose challenges for bakeries across New Zealand Auckland. Supply chain disruptions also require adaptability. However, through collaboration and innovation, the baker community remains resilient. Supportive policies from local councils can further aid these small enterprises.</w:t>
      </w:r>
    </w:p>
    <w:bookmarkEnd w:id="29"/>
    <w:bookmarkStart w:id="30" w:name="future-outlook-for-bakers"/>
    <w:p>
      <w:pPr>
        <w:pStyle w:val="Heading2"/>
      </w:pPr>
      <w:r>
        <w:t xml:space="preserve">Future Outlook for Bakers</w:t>
      </w:r>
    </w:p>
    <w:p>
      <w:pPr>
        <w:pStyle w:val="FirstParagraph"/>
      </w:pPr>
      <w:r>
        <w:t xml:space="preserve">The future looks bright for the dedicated Baker in New Zealand Auckland. With a growing emphasis on health, sustainability, and local sourcing, the demand for high-quality baked goods continues to rise. We anticipate further growth in specialty markets such as vegan pastries and ancient grain breads.</w:t>
      </w:r>
    </w:p>
    <w:bookmarkEnd w:id="30"/>
    <w:bookmarkStart w:id="31" w:name="conclusion"/>
    <w:p>
      <w:pPr>
        <w:pStyle w:val="Heading2"/>
      </w:pPr>
      <w:r>
        <w:t xml:space="preserve">Conclusion</w:t>
      </w:r>
    </w:p>
    <w:p>
      <w:pPr>
        <w:pStyle w:val="FirstParagraph"/>
      </w:pPr>
      <w:r>
        <w:t xml:space="preserve">In conclusion, this Seminar Presentation Slides document has explored the multifaceted world of the baker in New Zealand Auckland. From cultural integration to economic contribution, the baker plays an indispensable role. We encourage continued support for local artisans who enrich our daily lives with warmth and flavor.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Baker in New Zealand Auckland</dc:title>
  <dc:creator/>
  <dc:language>en</dc:language>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