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Baker</w:t>
      </w:r>
      <w:r>
        <w:t xml:space="preserve"> </w:t>
      </w:r>
      <w:r>
        <w:t xml:space="preserve">in</w:t>
      </w:r>
      <w:r>
        <w:t xml:space="preserve"> </w:t>
      </w:r>
      <w:r>
        <w:t xml:space="preserve">Nigeria</w:t>
      </w:r>
      <w:r>
        <w:t xml:space="preserve"> </w:t>
      </w:r>
      <w:r>
        <w:t xml:space="preserve">Abuja</w:t>
      </w:r>
    </w:p>
    <w:bookmarkStart w:id="28" w:name="seminar-presentation-slides"/>
    <w:p>
      <w:pPr>
        <w:pStyle w:val="Heading1"/>
      </w:pPr>
      <w:r>
        <w:t xml:space="preserve">Seminar Presentation Slides</w:t>
      </w:r>
    </w:p>
    <w:p>
      <w:pPr>
        <w:pStyle w:val="FirstParagraph"/>
      </w:pPr>
      <w:r>
        <w:rPr>
          <w:bCs/>
          <w:b/>
        </w:rPr>
        <w:t xml:space="preserve">Title:</w:t>
      </w:r>
      <w:r>
        <w:t xml:space="preserve"> </w:t>
      </w:r>
      <w:r>
        <w:t xml:space="preserve">The Art, Business, and Cultural Impact of The Baker in Nigeria Abuja</w:t>
      </w:r>
    </w:p>
    <w:bookmarkStart w:id="20" w:name="the-role-of-the-baker-in-modern-society"/>
    <w:p>
      <w:pPr>
        <w:pStyle w:val="Heading2"/>
      </w:pPr>
      <w:r>
        <w:t xml:space="preserve">The Role of the Baker in Modern Society</w:t>
      </w:r>
    </w:p>
    <w:p>
      <w:pPr>
        <w:pStyle w:val="FirstParagraph"/>
      </w:pPr>
      <w:r>
        <w:t xml:space="preserve">Welcome to this seminar presentation dedicated to exploring the multifaceted role of a baker. In our discussion, we will not only look at the technical aspects of baking but also its broader economic and social implications. The baker is often unsung, yet they are central to community life, providing sustenance and joy through their craft. From traditional sourdoughs to modern pastries, the profession requires a blend of scientific precision and artistic flair. This presentation will delve into how this timeless profession adapts to contemporary markets.</w:t>
      </w:r>
    </w:p>
    <w:bookmarkEnd w:id="20"/>
    <w:bookmarkStart w:id="21" w:name="the-unique-context-nigeria-abuja"/>
    <w:p>
      <w:pPr>
        <w:pStyle w:val="Heading2"/>
      </w:pPr>
      <w:r>
        <w:t xml:space="preserve">The Unique Context: Nigeria Abuja</w:t>
      </w:r>
    </w:p>
    <w:p>
      <w:pPr>
        <w:pStyle w:val="FirstParagraph"/>
      </w:pPr>
      <w:r>
        <w:t xml:space="preserve">To understand the full spectrum of baking, we must situate it within its specific geographical and cultural context: Nigeria Abuja. As the capital city of Nigeria, Abuja presents a unique landscape for culinary professionals. It is a hub of diplomacy, government administration, and diverse cultural exchange. The demographic here is cosmopolitan, featuring locals from various ethnic backgrounds as well as an expatriate community. This diversity creates a high demand for varied baked goods that cater to different palates and traditions.</w:t>
      </w:r>
    </w:p>
    <w:bookmarkEnd w:id="21"/>
    <w:bookmarkStart w:id="22" w:name="market-dynamics-in-nigeria-abuja"/>
    <w:p>
      <w:pPr>
        <w:pStyle w:val="Heading2"/>
      </w:pPr>
      <w:r>
        <w:t xml:space="preserve">Market Dynamics in Nigeria Abuja</w:t>
      </w:r>
    </w:p>
    <w:p>
      <w:pPr>
        <w:pStyle w:val="FirstParagraph"/>
      </w:pPr>
      <w:r>
        <w:t xml:space="preserve">The market in Nigeria Abuja is vibrant and competitive. For The Baker, this means that understanding consumer behavior is crucial. In Abuja, there is a growing middle class with increasing disposable income, leading to a surge in demand for premium baked goods. However, this growth comes with challenges such as fluctuating prices of raw materials like flour and sugar due to currency exchange rates. A successful baker in Nigeria Abuja must be adept at supply chain management and cost control to maintain profitability while ensuring quality.</w:t>
      </w:r>
    </w:p>
    <w:bookmarkEnd w:id="22"/>
    <w:bookmarkStart w:id="23" w:name="cultural-integration-fusion-baking"/>
    <w:p>
      <w:pPr>
        <w:pStyle w:val="Heading2"/>
      </w:pPr>
      <w:r>
        <w:t xml:space="preserve">Cultural Integration: Fusion Baking</w:t>
      </w:r>
    </w:p>
    <w:p>
      <w:pPr>
        <w:pStyle w:val="FirstParagraph"/>
      </w:pPr>
      <w:r>
        <w:t xml:space="preserve">In Nigeria Abuja, the baker has a unique opportunity to innovate by fusing local tastes with international techniques. Traditional Nigerian staples often involve fermented batters and specific flavor profiles that differ from Western baking standards. A savvy baker in this region might incorporate indigenous ingredients such as garri, cassava flour, or native spices like uziza into their creations. This fusion approach not only appeals to the local palate but also celebrates Nigerian heritage, creating a distinct brand identity for The Baker operating in this capital city.</w:t>
      </w:r>
    </w:p>
    <w:bookmarkEnd w:id="23"/>
    <w:bookmarkStart w:id="24" w:name="challenges-facing-the-baker"/>
    <w:p>
      <w:pPr>
        <w:pStyle w:val="Heading2"/>
      </w:pPr>
      <w:r>
        <w:t xml:space="preserve">Challenges Facing The Baker</w:t>
      </w:r>
    </w:p>
    <w:p>
      <w:pPr>
        <w:pStyle w:val="FirstParagraph"/>
      </w:pPr>
      <w:r>
        <w:t xml:space="preserve">The journey of the baker is not without its hurdles. In Nigeria Abuja, infrastructural challenges such as power instability can significantly impact production. Many bakeries rely on generators, which increases operational costs. Additionally, the procurement of specialized equipment and high-quality ingredients sometimes involves long lead times due to import dependencies. These factors require The Baker to be resilient and innovative in maintaining consistent output despite external pressures.</w:t>
      </w:r>
    </w:p>
    <w:bookmarkEnd w:id="24"/>
    <w:bookmarkStart w:id="25" w:name="the-social-impact-of-baking-communities"/>
    <w:p>
      <w:pPr>
        <w:pStyle w:val="Heading2"/>
      </w:pPr>
      <w:r>
        <w:t xml:space="preserve">The Social Impact of Baking Communities</w:t>
      </w:r>
    </w:p>
    <w:p>
      <w:pPr>
        <w:pStyle w:val="FirstParagraph"/>
      </w:pPr>
      <w:r>
        <w:t xml:space="preserve">Beyond economics, the baker plays a vital social role in Nigeria Abuja. Bakeries often serve as community hubs where people gather for breakfast meetings or afternoon snacks. They provide employment opportunities, contributing to job creation in the city. Furthermore, during festive seasons and national celebrations, The Baker is instrumental in preparing special cakes and treats that mark these occasions, fostering a sense of unity and celebration among the citizens of Abuja.</w:t>
      </w:r>
    </w:p>
    <w:bookmarkEnd w:id="25"/>
    <w:bookmarkStart w:id="26" w:name="future-trends-and-sustainability"/>
    <w:p>
      <w:pPr>
        <w:pStyle w:val="Heading2"/>
      </w:pPr>
      <w:r>
        <w:t xml:space="preserve">Future Trends and Sustainability</w:t>
      </w:r>
    </w:p>
    <w:p>
      <w:pPr>
        <w:pStyle w:val="FirstParagraph"/>
      </w:pPr>
      <w:r>
        <w:t xml:space="preserve">Looking ahead, the future of baking in Nigeria Abuja points towards sustainability and health consciousness. Consumers are becoming more aware of dietary needs, leading to a rise in demand for gluten-free, sugar-free, or whole-grain options. The baker must adapt by experimenting with healthier alternatives without compromising taste. Additionally, sustainable practices such as reducing food waste and using eco-friendly packaging are becoming important considerations for modern bakeries aiming to appeal to the environmentally conscious demographic of the capital.</w:t>
      </w:r>
    </w:p>
    <w:bookmarkEnd w:id="26"/>
    <w:bookmarkStart w:id="27" w:name="conclusion-the-enduring-legacy"/>
    <w:p>
      <w:pPr>
        <w:pStyle w:val="Heading2"/>
      </w:pPr>
      <w:r>
        <w:t xml:space="preserve">Conclusion: The Enduring Legacy</w:t>
      </w:r>
    </w:p>
    <w:p>
      <w:pPr>
        <w:pStyle w:val="FirstParagraph"/>
      </w:pPr>
      <w:r>
        <w:t xml:space="preserve">In conclusion, The Baker in Nigeria Abuja stands at the intersection of tradition and modernity. By navigating the unique challenges of the local market while embracing innovation and cultural fusion, bakers contribute significantly to the economic and social fabric of the city. This seminar has highlighted that baking is not just a trade but a dynamic profession that reflects the evolving identity of Abuja. We encourage all stakeholders to support local bakeries, recognizing their value in sustaining our community's culinary heritage.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Baker in Nigeria Abuja</dc:title>
  <dc:creator/>
  <dc:language>en</dc:language>
  <cp:keywords/>
  <dcterms:created xsi:type="dcterms:W3CDTF">2026-07-29T16:56:11Z</dcterms:created>
  <dcterms:modified xsi:type="dcterms:W3CDTF">2026-07-29T16:56:11Z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