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7" w:name="Xa0f0beea69c3d5b6239d87fdc6a4abd63d2789e"/>
    <w:p>
      <w:pPr>
        <w:pStyle w:val="Heading1"/>
      </w:pPr>
      <w:r>
        <w:t xml:space="preserve">Seminar Presentation Slides: The Baker in South Africa Cape Town</w:t>
      </w:r>
    </w:p>
    <w:bookmarkStart w:id="21" w:name="slide-1"/>
    <w:bookmarkStart w:id="20" w:name="slide-1-title-and-introduction"/>
    <w:p>
      <w:pPr>
        <w:pStyle w:val="Heading2"/>
      </w:pPr>
      <w:r>
        <w:t xml:space="preserve">Slide 1: Title and Introduction</w:t>
      </w:r>
    </w:p>
    <w:p>
      <w:pPr>
        <w:pStyle w:val="FirstParagraph"/>
      </w:pPr>
      <w:r>
        <w:rPr>
          <w:bCs/>
          <w:b/>
        </w:rPr>
        <w:t xml:space="preserve">Welcome to our comprehensive seminar on the role, evolution, and future of the Baker within the unique socio-economic landscape of South Africa Cape Town.</w:t>
      </w:r>
    </w:p>
    <w:p>
      <w:pPr>
        <w:pStyle w:val="BodyText"/>
      </w:pPr>
      <w:r>
        <w:t xml:space="preserve">This presentation is designed for culinary students, small business owners, food industry analysts, and community developers. We will explore how traditional baking techniques intersect with modern urban demands in one of South Africa's most vibrant cities. The baker is not merely a craftsman producing bread; they are a cultural custodian and an economic driver in Cape Town.</w:t>
      </w:r>
    </w:p>
    <w:p>
      <w:pPr>
        <w:pStyle w:val="BodyText"/>
      </w:pPr>
      <w:r>
        <w:rPr>
          <w:bCs/>
          <w:b/>
        </w:rPr>
        <w:t xml:space="preserve">Key Objectives:</w:t>
      </w:r>
    </w:p>
    <w:p>
      <w:pPr>
        <w:numPr>
          <w:ilvl w:val="0"/>
          <w:numId w:val="1001"/>
        </w:numPr>
        <w:pStyle w:val="Compact"/>
      </w:pPr>
      <w:r>
        <w:t xml:space="preserve">Analyze the historical context of baking in Cape Town.</w:t>
      </w:r>
    </w:p>
    <w:p>
      <w:pPr>
        <w:numPr>
          <w:ilvl w:val="0"/>
          <w:numId w:val="1001"/>
        </w:numPr>
        <w:pStyle w:val="Compact"/>
      </w:pPr>
      <w:r>
        <w:t xml:space="preserve">Evaluate the current market dynamics for bakers in South Africa.</w:t>
      </w:r>
    </w:p>
    <w:p>
      <w:pPr>
        <w:numPr>
          <w:ilvl w:val="0"/>
          <w:numId w:val="1001"/>
        </w:numPr>
        <w:pStyle w:val="Compact"/>
      </w:pPr>
      <w:r>
        <w:t xml:space="preserve">Discuss challenges specific to operating a bakery business in this region.</w:t>
      </w:r>
    </w:p>
    <w:p>
      <w:pPr>
        <w:numPr>
          <w:ilvl w:val="0"/>
          <w:numId w:val="1001"/>
        </w:numPr>
        <w:pStyle w:val="Compact"/>
      </w:pPr>
      <w:r>
        <w:t xml:space="preserve">Predict future trends and opportunities for innovation.</w:t>
      </w:r>
    </w:p>
    <w:bookmarkEnd w:id="20"/>
    <w:bookmarkEnd w:id="21"/>
    <w:bookmarkStart w:id="23" w:name="slide-2"/>
    <w:bookmarkStart w:id="22" w:name="X68c987192539ded22ce962905c06f8bf72cec34"/>
    <w:p>
      <w:pPr>
        <w:pStyle w:val="Heading2"/>
      </w:pPr>
      <w:r>
        <w:t xml:space="preserve">Slide 2: The Historical Context of Baking in Cape Town</w:t>
      </w:r>
    </w:p>
    <w:p>
      <w:pPr>
        <w:pStyle w:val="FirstParagraph"/>
      </w:pPr>
      <w:r>
        <w:t xml:space="preserve">To understand the present, we must acknowledge the past. The history of baking in South Africa Cape Town is deeply rooted in colonial influences, indigenous traditions, and immigrant contributions. From Dutch settlers introducing stroopwafels to Malay communities bringing boerewors and bredie recipes that often accompany baked goods, the culinary heritage is rich.</w:t>
      </w:r>
    </w:p>
    <w:p>
      <w:pPr>
        <w:pStyle w:val="BodyText"/>
      </w:pPr>
      <w:r>
        <w:t xml:space="preserve">In Cape Town specifically, the Old Biscuit Mill and various historic bakeries in the Bo-Kaap and City Bowl areas stand as testaments to this legacy. Traditional bakers here have long served diverse communities, adapting recipes to local ingredients such as sorghum and maize alongside imported wheat. Understanding this blend of heritage is crucial for any modern baker aiming to resonate with Cape Town consumers who value authenticity and history.</w:t>
      </w:r>
    </w:p>
    <w:bookmarkEnd w:id="22"/>
    <w:bookmarkEnd w:id="23"/>
    <w:bookmarkStart w:id="25" w:name="slide-3"/>
    <w:bookmarkStart w:id="24" w:name="X14e335739eceb186e6bfdc0fa1da66bc7b23e06"/>
    <w:p>
      <w:pPr>
        <w:pStyle w:val="Heading2"/>
      </w:pPr>
      <w:r>
        <w:t xml:space="preserve">Slide 3: The Role of the Baker in Modern Society</w:t>
      </w:r>
    </w:p>
    <w:p>
      <w:pPr>
        <w:pStyle w:val="FirstParagraph"/>
      </w:pPr>
      <w:r>
        <w:t xml:space="preserve">In today's South Africa Cape Town, the baker has evolved into a multifaceted professional. They are no longer just producers of loaf bread but creators of artisanal experiences. With a growing middle class and an explosion in tourism, bakers in Cape Town cater to both locals seeking daily sustenance and international visitors looking for gourmet treats.</w:t>
      </w:r>
    </w:p>
    <w:p>
      <w:pPr>
        <w:pStyle w:val="BodyText"/>
      </w:pPr>
      <w:r>
        <w:t xml:space="preserve">The modern baker integrates science with art. They manage supply chains, adhere to strict health regulations, and employ digital marketing strategies. In the bustling neighborhoods of Sea Point, Gardens, and Constantia, bakers have become community hubs. They offer spaces for social interaction during breakfast rushes or afternoon tea sessions, playing a vital role in social cohesion within a historically divided city.</w:t>
      </w:r>
    </w:p>
    <w:bookmarkEnd w:id="24"/>
    <w:bookmarkEnd w:id="25"/>
    <w:bookmarkStart w:id="27" w:name="slide-4"/>
    <w:bookmarkStart w:id="26" w:name="X9ddc619b9360a54fdeefe45ed817c3410a0a994"/>
    <w:p>
      <w:pPr>
        <w:pStyle w:val="Heading2"/>
      </w:pPr>
      <w:r>
        <w:t xml:space="preserve">Slide 4: Market Dynamics and Economic Impact</w:t>
      </w:r>
    </w:p>
    <w:p>
      <w:pPr>
        <w:pStyle w:val="FirstParagraph"/>
      </w:pPr>
      <w:r>
        <w:t xml:space="preserve">The baking industry in South Africa Cape Town contributes significantly to the local economy. It supports agriculture through the demand for wheat, sugar, and dairy. It also creates employment opportunities ranging from skilled pastry chefs to delivery drivers.</w:t>
      </w:r>
    </w:p>
    <w:p>
      <w:pPr>
        <w:pStyle w:val="BodyText"/>
      </w:pPr>
      <w:r>
        <w:rPr>
          <w:bCs/>
          <w:b/>
        </w:rPr>
        <w:t xml:space="preserve">Current Trends:</w:t>
      </w:r>
    </w:p>
    <w:p>
      <w:pPr>
        <w:numPr>
          <w:ilvl w:val="0"/>
          <w:numId w:val="1002"/>
        </w:numPr>
        <w:pStyle w:val="Compact"/>
      </w:pPr>
      <w:r>
        <w:rPr>
          <w:bCs/>
          <w:b/>
        </w:rPr>
        <w:t xml:space="preserve">Farm-to-Table Movement:</w:t>
      </w:r>
      <w:r>
        <w:t xml:space="preserve">Bakers are increasingly sourcing local organic produce.</w:t>
      </w:r>
    </w:p>
    <w:p>
      <w:pPr>
        <w:numPr>
          <w:ilvl w:val="0"/>
          <w:numId w:val="1002"/>
        </w:numPr>
        <w:pStyle w:val="Compact"/>
      </w:pPr>
      <w:r>
        <w:rPr>
          <w:bCs/>
          <w:b/>
        </w:rPr>
        <w:t xml:space="preserve">Sustainability:</w:t>
      </w:r>
      <w:r>
        <w:t xml:space="preserve">A shift towards zero-waste practices and eco-friendly packaging.</w:t>
      </w:r>
    </w:p>
    <w:p>
      <w:pPr>
        <w:numPr>
          <w:ilvl w:val="0"/>
          <w:numId w:val="1002"/>
        </w:numPr>
        <w:pStyle w:val="Compact"/>
      </w:pPr>
      <w:r>
        <w:t xml:space="preserve">Health Consciousness:Rising demand for gluten-free, vegan, and low-sugar options reflecting global health trends adapted to local palates.</w:t>
      </w:r>
    </w:p>
    <w:p>
      <w:pPr>
        <w:pStyle w:val="FirstParagraph"/>
      </w:pPr>
      <w:r>
        <w:t xml:space="preserve">This economic activity is vital for job creation in a region grappling with high unemployment rates. Supporting local bakers stimulates the broader food value chain.</w:t>
      </w:r>
    </w:p>
    <w:bookmarkEnd w:id="26"/>
    <w:bookmarkEnd w:id="27"/>
    <w:bookmarkStart w:id="29" w:name="slide-5"/>
    <w:bookmarkStart w:id="28" w:name="X6571c172fd1146ba4a2f929540f5748e14e170f"/>
    <w:p>
      <w:pPr>
        <w:pStyle w:val="Heading2"/>
      </w:pPr>
      <w:r>
        <w:t xml:space="preserve">Slide 5: Challenges Facing Bakers in South Africa</w:t>
      </w:r>
    </w:p>
    <w:p>
      <w:pPr>
        <w:pStyle w:val="FirstParagraph"/>
      </w:pPr>
      <w:r>
        <w:t xml:space="preserve">Despite the opportunities, bakers in South Africa Cape Town face formidable challenges. The most pressing issue is energy insecurity. Load shedding, or scheduled power outages, disrupts commercial operations significantly. Ovens cannot function without reliable electricity, leading to spoiled inventory and lost revenue unless expensive backup generators are utilized.</w:t>
      </w:r>
    </w:p>
    <w:p>
      <w:pPr>
        <w:pStyle w:val="BodyText"/>
      </w:pPr>
      <w:r>
        <w:rPr>
          <w:bCs/>
          <w:b/>
        </w:rPr>
        <w:t xml:space="preserve">Other Challenges Include:</w:t>
      </w:r>
    </w:p>
    <w:p>
      <w:pPr>
        <w:numPr>
          <w:ilvl w:val="0"/>
          <w:numId w:val="1003"/>
        </w:numPr>
        <w:pStyle w:val="Compact"/>
      </w:pPr>
      <w:r>
        <w:rPr>
          <w:bCs/>
          <w:b/>
        </w:rPr>
        <w:t xml:space="preserve">Inflationary Pressures:</w:t>
      </w:r>
      <w:r>
        <w:t xml:space="preserve">Rising costs of flour, fuel, and labor squeeze profit margins.</w:t>
      </w:r>
    </w:p>
    <w:p>
      <w:pPr>
        <w:numPr>
          <w:ilvl w:val="0"/>
          <w:numId w:val="1003"/>
        </w:numPr>
        <w:pStyle w:val="Compact"/>
      </w:pPr>
      <w:r>
        <w:t xml:space="preserve">Regulatory Compliance:Navigating complex health and safety regulations can be burdensome for small enterprises.</w:t>
      </w:r>
    </w:p>
    <w:p>
      <w:pPr>
        <w:numPr>
          <w:ilvl w:val="0"/>
          <w:numId w:val="1003"/>
        </w:numPr>
        <w:pStyle w:val="Compact"/>
      </w:pPr>
      <w:r>
        <w:rPr>
          <w:bCs/>
          <w:b/>
        </w:rPr>
        <w:t xml:space="preserve">Skill Gaps:</w:t>
      </w:r>
      <w:r>
        <w:t xml:space="preserve">A shortage of formally trained bakers requires significant investment in training and development.</w:t>
      </w:r>
    </w:p>
    <w:bookmarkEnd w:id="28"/>
    <w:bookmarkEnd w:id="29"/>
    <w:bookmarkStart w:id="31" w:name="slide-6"/>
    <w:bookmarkStart w:id="30" w:name="Xd11d8a70b9a797da96c96abb802e79007a98108"/>
    <w:p>
      <w:pPr>
        <w:pStyle w:val="Heading2"/>
      </w:pPr>
      <w:r>
        <w:t xml:space="preserve">Slide 6: Innovation and Adaptation Strategies</w:t>
      </w:r>
    </w:p>
    <w:p>
      <w:pPr>
        <w:pStyle w:val="FirstParagraph"/>
      </w:pPr>
      <w:r>
        <w:t xml:space="preserve">To overcome these hurdles, successful bakers in South Africa Cape Town are innovating. Investment in solar energy solutions is becoming commonplace among larger bakeries. Smaller establishments are adapting their production schedules to align with power availability.</w:t>
      </w:r>
    </w:p>
    <w:p>
      <w:pPr>
        <w:pStyle w:val="BodyText"/>
      </w:pPr>
      <w:r>
        <w:rPr>
          <w:bCs/>
          <w:b/>
        </w:rPr>
        <w:t xml:space="preserve">Culinary Innovation:</w:t>
      </w:r>
    </w:p>
    <w:p>
      <w:pPr>
        <w:pStyle w:val="BodyText"/>
      </w:pPr>
      <w:r>
        <w:t xml:space="preserve">Bakers are experimenting with indigenous ingredients like marula, buchu, and rooibos in their creations. This not only differentiates their product but also celebrates South African biodiversity. For instance, a rooibos-infused croissant or a marula glazed donut offers a unique taste of Cape Town to tourists and locals alike.</w:t>
      </w:r>
    </w:p>
    <w:p>
      <w:pPr>
        <w:pStyle w:val="BodyText"/>
      </w:pPr>
      <w:r>
        <w:t xml:space="preserve">Furthermore, digital transformation is key. Online ordering systems and social media engagement allow bakers to reach customers beyond their immediate physical location, expanding their market reach within the greater Cape Town metropolitan area.</w:t>
      </w:r>
    </w:p>
    <w:bookmarkEnd w:id="30"/>
    <w:bookmarkEnd w:id="31"/>
    <w:bookmarkStart w:id="33" w:name="slide-7"/>
    <w:bookmarkStart w:id="32" w:name="X9f8915bc22acf13a01751b52c70599a7a867be1"/>
    <w:p>
      <w:pPr>
        <w:pStyle w:val="Heading2"/>
      </w:pPr>
      <w:r>
        <w:t xml:space="preserve">Slide 7: The Future of Baking in South Africa Cape Town</w:t>
      </w:r>
    </w:p>
    <w:p>
      <w:pPr>
        <w:pStyle w:val="FirstParagraph"/>
      </w:pPr>
      <w:r>
        <w:t xml:space="preserve">The future looks promising for determined bakers. As tourism rebounds and the local economy stabilizes, the demand for high-quality baked goods will continue to grow. There is a clear opportunity for growth in specialized niches such as wedding cakes, corporate catering, and subscription-based bread clubs.</w:t>
      </w:r>
    </w:p>
    <w:p>
      <w:pPr>
        <w:pStyle w:val="BodyText"/>
      </w:pPr>
      <w:r>
        <w:rPr>
          <w:bCs/>
          <w:b/>
        </w:rPr>
        <w:t xml:space="preserve">Predicted Trends:</w:t>
      </w:r>
    </w:p>
    <w:p>
      <w:pPr>
        <w:numPr>
          <w:ilvl w:val="0"/>
          <w:numId w:val="1004"/>
        </w:numPr>
        <w:pStyle w:val="Compact"/>
      </w:pPr>
      <w:r>
        <w:t xml:space="preserve">Hyper-Localization:Tighter sourcing loops to reduce carbon footprint and support local farmers.</w:t>
      </w:r>
    </w:p>
    <w:p>
      <w:pPr>
        <w:numPr>
          <w:ilvl w:val="0"/>
          <w:numId w:val="1004"/>
        </w:numPr>
        <w:pStyle w:val="Compact"/>
      </w:pPr>
      <w:r>
        <w:t xml:space="preserve">Technology Integration:Air more use of AI in inventory management and predictive sales modeling.</w:t>
      </w:r>
    </w:p>
    <w:p>
      <w:pPr>
        <w:numPr>
          <w:ilvl w:val="0"/>
          <w:numId w:val="1004"/>
        </w:numPr>
        <w:pStyle w:val="Compact"/>
      </w:pPr>
      <w:r>
        <w:t xml:space="preserve">Sustainability as a Standard: Consumers will increasingly prefer brands that demonstrate environmental responsibility.</w:t>
      </w:r>
    </w:p>
    <w:p>
      <w:pPr>
        <w:pStyle w:val="FirstParagraph"/>
      </w:pPr>
      <w:r>
        <w:t xml:space="preserve">Bakers who embrace these trends will not only survive but thrive in the competitive landscape of South Africa Cape Town.</w:t>
      </w:r>
    </w:p>
    <w:bookmarkEnd w:id="32"/>
    <w:bookmarkEnd w:id="33"/>
    <w:bookmarkStart w:id="35" w:name="slide-8"/>
    <w:bookmarkStart w:id="34" w:name="slide-8-conclusion-and-call-to-action"/>
    <w:p>
      <w:pPr>
        <w:pStyle w:val="Heading2"/>
      </w:pPr>
      <w:r>
        <w:t xml:space="preserve">Slide 8: Conclusion and Call to Action</w:t>
      </w:r>
    </w:p>
    <w:p>
      <w:pPr>
        <w:pStyle w:val="FirstParagraph"/>
      </w:pPr>
      <w:r>
        <w:t xml:space="preserve">In conclusion, the baker in South Africa Cape Town is a pivotal figure in our cultural and economic fabric. From preserving historical recipes to innovating with local ingredients, they serve as bridges between tradition and modernity.</w:t>
      </w:r>
    </w:p>
    <w:p>
      <w:pPr>
        <w:pStyle w:val="BodyText"/>
      </w:pPr>
      <w:r>
        <w:rPr>
          <w:bCs/>
          <w:b/>
        </w:rPr>
        <w:t xml:space="preserve">We urge stakeholders to:</w:t>
      </w:r>
    </w:p>
    <w:p>
      <w:pPr>
        <w:numPr>
          <w:ilvl w:val="0"/>
          <w:numId w:val="1005"/>
        </w:numPr>
        <w:pStyle w:val="Compact"/>
      </w:pPr>
      <w:r>
        <w:t xml:space="preserve">Support Local:Purchase from independent bakeries rather than large chains where possible.</w:t>
      </w:r>
    </w:p>
    <w:p>
      <w:pPr>
        <w:numPr>
          <w:ilvl w:val="0"/>
          <w:numId w:val="1005"/>
        </w:numPr>
        <w:pStyle w:val="Compact"/>
      </w:pPr>
      <w:r>
        <w:rPr>
          <w:bCs/>
          <w:b/>
        </w:rPr>
        <w:t xml:space="preserve">Invest in Training:</w:t>
      </w:r>
      <w:r>
        <w:t xml:space="preserve">Scholarships and apprenticeships for aspiring bakers are needed to address skill shortages.</w:t>
      </w:r>
    </w:p>
    <w:p>
      <w:pPr>
        <w:numPr>
          <w:ilvl w:val="0"/>
          <w:numId w:val="1005"/>
        </w:numPr>
        <w:pStyle w:val="Compact"/>
      </w:pPr>
      <w:r>
        <w:t xml:space="preserve">Advocate for Infrastructure:</w:t>
      </w:r>
      <w:r>
        <w:t xml:space="preserve">Policymakers must prioritize energy security and business-friendly regulations.</w:t>
      </w:r>
    </w:p>
    <w:p>
      <w:pPr>
        <w:pStyle w:val="FirstParagraph"/>
      </w:pPr>
      <w:r>
        <w:t xml:space="preserve">By supporting our bakers, we support the soul of Cape Town. Thank you for your attention.</w:t>
      </w:r>
    </w:p>
    <w:bookmarkEnd w:id="34"/>
    <w:bookmarkEnd w:id="35"/>
    <w:p>
      <w:pPr>
        <w:pStyle w:val="BodyText"/>
      </w:pPr>
      <w:r>
        <w:t xml:space="preserve">Previous</w:t>
      </w:r>
    </w:p>
    <w:p>
      <w:pPr>
        <w:pStyle w:val="BodyText"/>
      </w:pPr>
      <w:bookmarkStart w:id="36" w:name="slide-number"/>
      <w:r>
        <w:t xml:space="preserve">1 / 8</w:t>
      </w:r>
      <w:bookmarkEnd w:id="36"/>
    </w:p>
    <w:p>
      <w:pPr>
        <w:pStyle w:val="BodyText"/>
      </w:pPr>
      <w:r>
        <w:t xml:space="preserve">Next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South Africa Cape Town</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