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Madrid</w:t>
      </w:r>
    </w:p>
    <w:bookmarkStart w:id="30" w:name="X65d8f6e20f2112d378139bf076a99be50f58402"/>
    <w:p>
      <w:pPr>
        <w:pStyle w:val="Heading1"/>
      </w:pPr>
      <w:r>
        <w:t xml:space="preserve">Seminar Presentation Slides:</w:t>
      </w:r>
      <w:r>
        <w:br/>
      </w:r>
      <w:r>
        <w:t xml:space="preserve">The Baker in Spain Madrid</w:t>
      </w:r>
    </w:p>
    <w:bookmarkStart w:id="20" w:name="slide-1-title-and-context-setting"/>
    <w:p>
      <w:pPr>
        <w:pStyle w:val="Heading2"/>
      </w:pPr>
      <w:r>
        <w:t xml:space="preserve">Slide 1: Title and Context Setting</w:t>
      </w:r>
    </w:p>
    <w:p>
      <w:pPr>
        <w:pStyle w:val="FirstParagraph"/>
      </w:pPr>
      <w:r>
        <w:t xml:space="preserve">Welcome to this comprehensive Seminar Presentation Slides document dedicated to the multifaceted role of the Baker within the vibrant cultural and economic landscape of Spain Madrid. In this presentation, we will explore how traditional craftsmanship intersects with modern urban demands. The Baker is not merely a supplier of bread; they are custodians of heritage, key players in local tourism, and essential components of daily life in Spain Madrid. This document outlines the historical significance, current market trends, and future outlook for baking professionals in this historic capital.</w:t>
      </w:r>
    </w:p>
    <w:bookmarkEnd w:id="20"/>
    <w:bookmarkStart w:id="21" w:name="slide-2-historical-roots-of-baking"/>
    <w:p>
      <w:pPr>
        <w:pStyle w:val="Heading2"/>
      </w:pPr>
      <w:r>
        <w:t xml:space="preserve">Slide 2: Historical Roots of Baking</w:t>
      </w:r>
    </w:p>
    <w:p>
      <w:pPr>
        <w:pStyle w:val="FirstParagraph"/>
      </w:pPr>
      <w:r>
        <w:t xml:space="preserve">To understand the Baker in Spain Madrid today, one must first appreciate the deep historical roots of baking in the Iberian Peninsula. For centuries, bread has been synonymous with sustenance and community. In Spain Madrid, the architecture of old markets reflects a time when every neighborhood had its own local artisan. The tradition of panadería is deeply embedded in Spanish culture. From simple country loaves to intricate wedding cakes, the evolution of baking techniques mirrors the social history of Spain Madrid itself.</w:t>
      </w:r>
    </w:p>
    <w:bookmarkEnd w:id="21"/>
    <w:bookmarkStart w:id="22" w:name="slide-3-the-baker-in-daily-life"/>
    <w:p>
      <w:pPr>
        <w:pStyle w:val="Heading2"/>
      </w:pPr>
      <w:r>
        <w:t xml:space="preserve">Slide 3: The Baker in Daily Life</w:t>
      </w:r>
    </w:p>
    <w:p>
      <w:pPr>
        <w:pStyle w:val="FirstParagraph"/>
      </w:pPr>
      <w:r>
        <w:t xml:space="preserve">In modern Spain Madrid, the routine of buying fresh bread remains a sacred daily ritual. Unlike many northern European countries where weekly shopping is common, citizens in Spain Madrid visit their local baker multiple times a week. This habit ensures that every meal begins with crusty baguettes or soft rolls known as "cienes." The Baker serves as a neighborhood hub, fostering social connections. For the resident of Spain Madrid, the quality and freshness provided by the local Baker define their morning routine.</w:t>
      </w:r>
    </w:p>
    <w:bookmarkEnd w:id="22"/>
    <w:bookmarkStart w:id="23" w:name="Xdfa204c569aadff55fd440e4623bf48a019b028"/>
    <w:p>
      <w:pPr>
        <w:pStyle w:val="Heading2"/>
      </w:pPr>
      <w:r>
        <w:t xml:space="preserve">Slide 4: Culinary Diversity and Innovation</w:t>
      </w:r>
    </w:p>
    <w:p>
      <w:pPr>
        <w:pStyle w:val="FirstParagraph"/>
      </w:pPr>
      <w:r>
        <w:t xml:space="preserve">The role of the Baker in Spain Madrid is expanding beyond traditional wheat-based products. While the "barra" remains king, there is a burgeoning interest in gluten-free, whole grain, and organic options. Innovative Bakers are introducing international flavors while maintaining local authenticity. For instance, incorporating ancient grains from other parts of Spain into classic Madrid recipes showcases how Bakers blend tradition with modern health trends.</w:t>
      </w:r>
    </w:p>
    <w:bookmarkEnd w:id="23"/>
    <w:bookmarkStart w:id="24" w:name="slide-5-tourism-and-cultural-exchange"/>
    <w:p>
      <w:pPr>
        <w:pStyle w:val="Heading2"/>
      </w:pPr>
      <w:r>
        <w:t xml:space="preserve">Slide 5: Tourism and Cultural Exchange</w:t>
      </w:r>
    </w:p>
    <w:p>
      <w:pPr>
        <w:pStyle w:val="FirstParagraph"/>
      </w:pPr>
      <w:r>
        <w:t xml:space="preserve">Tourism plays a significant role in the bakery sector of Spain Madrid. Visitors often seek out artisanal Bakers to experience authentic Spanish flavors beyond standard tourist traps. Specialty breads, regional pastries, and unique sweet treats become souvenirs that tourists take home. Consequently, Bakers in Spain Madrid must cater to both locals who demand consistency and tourists seeking exotic culinary experiences.</w:t>
      </w:r>
    </w:p>
    <w:bookmarkEnd w:id="24"/>
    <w:bookmarkStart w:id="25" w:name="Xf03cdc8c9f82ce099566d60153b84506e189cbe"/>
    <w:p>
      <w:pPr>
        <w:pStyle w:val="Heading2"/>
      </w:pPr>
      <w:r>
        <w:t xml:space="preserve">Slide 6: Economic and Operational Challenges</w:t>
      </w:r>
    </w:p>
    <w:p>
      <w:pPr>
        <w:pStyle w:val="FirstParagraph"/>
      </w:pPr>
      <w:r>
        <w:t xml:space="preserve">The modern Baker faces numerous challenges. Rising costs of raw materials, energy prices, and labor shortages pose serious threats to small businesses in Spain Madrid. Furthermore, competition from industrial supermarkets offers cheaper alternatives but lacks the artisanal quality valued by discerning customers. The resilience of the local Baker depends on their ability to highlight premium quality over price competitiveness.</w:t>
      </w:r>
    </w:p>
    <w:bookmarkEnd w:id="25"/>
    <w:bookmarkStart w:id="26" w:name="Xff94c5d33c3d75a2fa50550ff00b6fd5bf88e30"/>
    <w:p>
      <w:pPr>
        <w:pStyle w:val="Heading2"/>
      </w:pPr>
      <w:r>
        <w:t xml:space="preserve">Slide 7: Sustainability and Environmental Responsibility</w:t>
      </w:r>
    </w:p>
    <w:p>
      <w:pPr>
        <w:pStyle w:val="FirstParagraph"/>
      </w:pPr>
      <w:r>
        <w:t xml:space="preserve">Sustainability is becoming increasingly important for Bakers operating in Spain Madrid. There is growing pressure to reduce food waste, use eco-friendly packaging, and source ingredients locally. Many innovative Bakers are adopting zero-waste strategies by repurposing day-old bread into croutons or breadcrumbs. This environmental consciousness resonates strongly with environmentally aware consumers in Spain Madrid.</w:t>
      </w:r>
    </w:p>
    <w:bookmarkEnd w:id="26"/>
    <w:bookmarkStart w:id="27" w:name="slide-8-the-future-of-baking"/>
    <w:p>
      <w:pPr>
        <w:pStyle w:val="Heading2"/>
      </w:pPr>
      <w:r>
        <w:t xml:space="preserve">Slide 8: The Future of Baking</w:t>
      </w:r>
    </w:p>
    <w:p>
      <w:pPr>
        <w:pStyle w:val="FirstParagraph"/>
      </w:pPr>
      <w:r>
        <w:t xml:space="preserve">The future looks bright for the Baker in Spain Madrid, provided they adapt to changing consumer behaviors. Digital transformation is key; online ordering platforms and social media marketing allow Bakers to reach wider audiences while maintaining personal connections. As technology evolves, automation may assist in production processes without compromising the human touch that defines artisanal baking.</w:t>
      </w:r>
    </w:p>
    <w:bookmarkEnd w:id="27"/>
    <w:bookmarkStart w:id="28" w:name="slide-9-conclusion-and-final-thoughts"/>
    <w:p>
      <w:pPr>
        <w:pStyle w:val="Heading2"/>
      </w:pPr>
      <w:r>
        <w:t xml:space="preserve">Slide 9: Conclusion and Final Thoughts</w:t>
      </w:r>
    </w:p>
    <w:p>
      <w:pPr>
        <w:pStyle w:val="FirstParagraph"/>
      </w:pPr>
      <w:r>
        <w:t xml:space="preserve">In conclusion, this Seminar Presentation Slides document has highlighted the indispensable role of the Baker in Spain Madrid. From preserving ancient traditions to embracing modern innovations, Bakers remain central figures in Spanish society. Their contribution extends far beyond food production; they enrich the cultural fabric and economic vitality of Spain Madrid.</w:t>
      </w:r>
    </w:p>
    <w:bookmarkEnd w:id="28"/>
    <w:bookmarkStart w:id="29" w:name="X1754c604883774e89c51cf3e1ecb9097fff0738"/>
    <w:p>
      <w:pPr>
        <w:pStyle w:val="Heading3"/>
      </w:pPr>
      <w:r>
        <w:t xml:space="preserve">End of Seminar Presentation Slides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Spain Madrid</dc:title>
  <dc:creator/>
  <dc:language>en</dc:language>
  <cp:keywords/>
  <dcterms:created xsi:type="dcterms:W3CDTF">2026-07-29T14:40:45Z</dcterms:created>
  <dcterms:modified xsi:type="dcterms:W3CDTF">2026-07-29T14:40:45Z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