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seminar-presentation-slides-on-baker"/>
    <w:p>
      <w:pPr>
        <w:pStyle w:val="Heading1"/>
      </w:pPr>
      <w:r>
        <w:t xml:space="preserve">Seminar Presentation Slides on Baker</w:t>
      </w:r>
    </w:p>
    <w:p>
      <w:pPr>
        <w:pStyle w:val="FirstParagraph"/>
      </w:pPr>
      <w:r>
        <w:rPr>
          <w:bCs/>
          <w:b/>
        </w:rPr>
        <w:t xml:space="preserve">Focused Region:</w:t>
      </w:r>
      <w:r>
        <w:t xml:space="preserve"> </w:t>
      </w:r>
      <w:r>
        <w:t xml:space="preserve">United States Houston Area</w:t>
      </w:r>
      <w:r>
        <w:br/>
      </w:r>
      <w:r>
        <w:t xml:space="preserve">**</w:t>
      </w:r>
      <w:r>
        <w:rPr>
          <w:bCs/>
          <w:b/>
        </w:rPr>
        <w:t xml:space="preserve">Presentation Date:</w:t>
      </w:r>
      <w:r>
        <w:t xml:space="preserve">** October 2023**</w:t>
      </w:r>
      <w:r>
        <w:br/>
      </w:r>
      <w:r>
        <w:t xml:space="preserve">**</w:t>
      </w:r>
      <w:r>
        <w:rPr>
          <w:iCs/>
          <w:i/>
        </w:rPr>
        <w:t xml:space="preserve">An exploration of the multifaceted significance of "Baker" within the context of United States Houston.</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Today, we delve into the specific dynamics surrounding "Baker" as it relates directly to the vibrant city of United States Houston. While many might initially associate Baker with generic business practices or perhaps a simple surname, our focus here is strictly on its localized impact and presence within Texas's largest city and the wider energy capital of the world. This presentation aims to dissect how entities, individuals, or concepts tagged as "Baker" operate within this unique geographical and economic landscape. It is crucial for any attendee of this seminar to understand that United States Houston serves as a critical hub where industrial operations meet innovation, making the role of Baker particularly significant in sectors ranging from energy services to local commerce. We will explore historical contexts, current market positions, and future projections for Baker-related endeavors specifically tailored to the needs and opportunities presented by United States Houston.</w:t>
      </w:r>
    </w:p>
    <w:bookmarkEnd w:id="21"/>
    <w:bookmarkStart w:id="22" w:name="X4a9bf128b09e31dbe0d63c7b45a00cdc635b602"/>
    <w:p>
      <w:pPr>
        <w:pStyle w:val="Heading2"/>
      </w:pPr>
      <w:r>
        <w:t xml:space="preserve">The Energy Nexus: Baker Hughes in United States Houston</w:t>
      </w:r>
    </w:p>
    <w:p>
      <w:pPr>
        <w:pStyle w:val="FirstParagraph"/>
      </w:pPr>
      <w:r>
        <w:t xml:space="preserve">No discussion regarding "Baker" in the industrial heartland of **United States Houston** would be complete without addressing Baker Hughes. As one of the world's leading energy technology companies, Baker Hughes maintains a massive operational footprint here. The city serves as a global headquarters and innovation center for their Oilfield Services division. In this segment of our seminar presentation slides, we analyze how Baker leverages its deep integration into United States Houston’s ecosystem to drive upstream efficiency. From the complex shale formations of the Eagle Ford basin nearby to the offshore platforms in the Gulf of Mexico, Baker’s technology is indispensable. The synergy between **Baker**'s technological prowess and **United States Houston**'s vast network of suppliers, engineers, and logistical support creates a powerful economic engine. We will examine case studies where Baker's solutions have optimized extraction rates for local partners while adhering to the stringent environmental standards enforced by Texas regulators in United States Houston.</w:t>
      </w:r>
    </w:p>
    <w:bookmarkEnd w:id="22"/>
    <w:bookmarkStart w:id="23" w:name="Xa7b0772345a258be70797dc570f0239ff3246c6"/>
    <w:p>
      <w:pPr>
        <w:pStyle w:val="Heading2"/>
      </w:pPr>
      <w:r>
        <w:t xml:space="preserve">Economic Impact and Workforce Development</w:t>
      </w:r>
    </w:p>
    <w:p>
      <w:pPr>
        <w:pStyle w:val="FirstParagraph"/>
      </w:pPr>
      <w:r>
        <w:t xml:space="preserve">The economic ripple effects of "Baker" operations within **United States Houston** are substantial. Beyond the direct employment provided by major corporations like Baker Hughes, there is a vast supply chain ecosystem that supports them. Our seminar presentation slides highlight how local businesses in United States Houston—ranging from manufacturing firms to specialized engineering consultancies—derive revenue through their contracts with Baker entities. Furthermore, we discuss workforce development initiatives where **Baker** partners with educational institutions such as the University of Houston and Texas A&amp;M University at Galveston (which serves the broader United States Houston region). These partnerships ensure a steady pipeline of skilled talent ready to enter the workforce. By investing in STEM education programs across **United States Houston**, Baker helps sustain the long-term viability of the energy sector, ensuring that future generations possess the technical expertise required to manage modern energy challenges.</w:t>
      </w:r>
    </w:p>
    <w:bookmarkEnd w:id="23"/>
    <w:bookmarkStart w:id="24" w:name="sustainability-and-innovation-hubs"/>
    <w:p>
      <w:pPr>
        <w:pStyle w:val="Heading2"/>
      </w:pPr>
      <w:r>
        <w:t xml:space="preserve">Sustainability and Innovation Hubs</w:t>
      </w:r>
    </w:p>
    <w:p>
      <w:pPr>
        <w:pStyle w:val="FirstParagraph"/>
      </w:pPr>
      <w:r>
        <w:t xml:space="preserve">The narrative of "Baker" in **United States Houston** is evolving from traditional fossil fuel extraction toward sustainable energy solutions. In this section of our seminar presentation slides, we explore Baker's commitment to decarbonization technologies based out of United States Houston. This includes investments in carbon capture, utilization, and storage (CCUS) projects that are highly relevant given the industrial density of United States Houston. We examine how **Baker** collaborates with municipal leaders in **United States Houston** to implement green infrastructure initiatives. The city is increasingly positioning itself as a testbed for clean energy technologies, and Baker plays a pivotal role in this transition. By establishing research and development centers specifically within the Greater Houston area, Baker ensures that innovation remains localized, fostering an environment where sustainable practices are integrated into daily operations across all sectors of United States Houston's economy.</w:t>
      </w:r>
    </w:p>
    <w:bookmarkEnd w:id="24"/>
    <w:bookmarkStart w:id="25" w:name="cultural-and-community-engagement"/>
    <w:p>
      <w:pPr>
        <w:pStyle w:val="Heading2"/>
      </w:pPr>
      <w:r>
        <w:t xml:space="preserve">Cultural and Community Engagement</w:t>
      </w:r>
    </w:p>
    <w:p>
      <w:pPr>
        <w:pStyle w:val="FirstParagraph"/>
      </w:pPr>
      <w:r>
        <w:t xml:space="preserve">Beyond economics and technology, "Baker" also influences the social fabric of **United States Houston**. Our seminar presentation slides address corporate social responsibility (CSR) efforts undertaken by Baker-affiliated entities within the community. This includes sponsorships of local arts organizations, support for healthcare initiatives at Texas Medical Center—which is located in United States Houston—and participation in disaster relief efforts given the region's susceptibility to hurricanes. The presence of major **Baker** operations fosters a sense of community pride and stability in **United States Houston**. We will discuss specific programs where employees from Baker companies volunteer their time and skills to improve neighborhoods across United States Houston. This holistic approach demonstrates that "Baker" is not just a corporate entity but an active civic participant deeply embedded in the cultural life of **United States Houston**, contributing to its quality of life and social resilience.</w:t>
      </w:r>
    </w:p>
    <w:bookmarkEnd w:id="25"/>
    <w:bookmarkStart w:id="26" w:name="challenges-and-future-outlook"/>
    <w:p>
      <w:pPr>
        <w:pStyle w:val="Heading2"/>
      </w:pPr>
      <w:r>
        <w:t xml:space="preserve">Challenges and Future Outlook</w:t>
      </w:r>
    </w:p>
    <w:p>
      <w:pPr>
        <w:pStyle w:val="FirstParagraph"/>
      </w:pPr>
      <w:r>
        <w:t xml:space="preserve">The journey ahead for "Baker" in **United States Houston** is fraught with both challenges and opportunities. Our seminar presentation slides conclude with an analysis of regulatory pressures, global market volatility, and the ongoing energy transition. How will **Baker** adapt to changing policies in **United States Houston**? We explore scenarios involving potential shifts in federal energy regulations that could impact operations locally. Additionally, we look at the competitive landscape within **United States Houston**, where new entrants are challenging established players like Baker. Despite these challenges, the outlook remains positive due to Baker's agility and deep roots in **United States Houston**. The company’s ability to pivot towards digital solutions and renewable energy sources positions it well for future growth. We emphasize that maintaining strong relationships with local stakeholders in **United States Houston** will be key to navigating this evolving landscape successfully.</w:t>
      </w:r>
    </w:p>
    <w:bookmarkEnd w:id="26"/>
    <w:bookmarkStart w:id="27" w:name="Xa3c5cd7137edb872fa0ed7fed6e649081f2835d"/>
    <w:p>
      <w:pPr>
        <w:pStyle w:val="Heading2"/>
      </w:pPr>
      <w:r>
        <w:t xml:space="preserve">Conclusion: The Synergy of Baker and United States Houston</w:t>
      </w:r>
    </w:p>
    <w:p>
      <w:pPr>
        <w:pStyle w:val="FirstParagraph"/>
      </w:pPr>
      <w:r>
        <w:t xml:space="preserve">In summary, our seminar presentation slides have illustrated the intricate relationship between "Baker" and **United States Houston**. From its dominant role in energy services to its contributions to education, sustainability, and community welfare, Baker is integral to the identity of **United States Houston**. The city provides the necessary infrastructure and talent pool for Baker to thrive, while Baker contributes significantly to the city's economic vitality. As we look forward, it is evident that continued collaboration between industrial giants like **Baker** and civic institutions in **United States Houston** will drive progress. We urge all attendees of this seminar presentation slides series to recognize the profound impact "Baker" has on our local reality here in **United States Houston**. Let us embrace these connections and work towards a prosperous future for both the entity and its host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United States Houston</dc:title>
  <dc:creator/>
  <dc:language>en</dc:language>
  <cp:keywords/>
  <dcterms:created xsi:type="dcterms:W3CDTF">2026-07-29T14:28:00Z</dcterms:created>
  <dcterms:modified xsi:type="dcterms:W3CDTF">2026-07-29T14:28:00Z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