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07d2a1fc774c29f35d9b9ffb20dc0c89b9088fe"/>
    <w:p>
      <w:pPr>
        <w:pStyle w:val="Heading1"/>
      </w:pPr>
      <w:r>
        <w:t xml:space="preserve">Seminar Presentation Slides: The Role of the Biologist in Brazil Rio de Janeiro</w:t>
      </w:r>
    </w:p>
    <w:bookmarkStart w:id="20" w:name="Xb9111e8d702ace0825ea9f6c8089caa0b25b466"/>
    <w:p>
      <w:pPr>
        <w:pStyle w:val="Heading2"/>
      </w:pPr>
      <w:r>
        <w:t xml:space="preserve">Slide 1: Title and Introduction to Biodiversity Hotspots</w:t>
      </w:r>
    </w:p>
    <w:p>
      <w:pPr>
        <w:pStyle w:val="FirstParagraph"/>
      </w:pPr>
      <w:r>
        <w:rPr>
          <w:bCs/>
          <w:b/>
        </w:rPr>
        <w:t xml:space="preserve">Welcome to our seminar on the critical role of the Biologist within the unique ecological context of Brazil Rio de Janeiro.</w:t>
      </w:r>
    </w:p>
    <w:p>
      <w:pPr>
        <w:pStyle w:val="BodyText"/>
      </w:pPr>
      <w:r>
        <w:t xml:space="preserve">Rio de Janeiro is not merely a global tourist destination renowned for its samba, carnival, and stunning landscapes; it is a fortress of biological diversity. As we delve into this presentation, we must recognize that every Biologist operating in this region faces a unique set of challenges and opportunities. The biodiversity here is immense, ranging from the Atlantic Forest (Mata Atlântica), one of the most threatened rainforests on Earth, to the complex marine ecosystems of Guanabara Bay and its surrounding beaches. This presentation aims to outline why the specialized knowledge provided by a Biologist is indispensable for conservation efforts in Brazil Rio de Janeiro.</w:t>
      </w:r>
    </w:p>
    <w:bookmarkEnd w:id="20"/>
    <w:bookmarkStart w:id="21" w:name="X150b3a8587baa065e278b59f41a451ad5e0c8da"/>
    <w:p>
      <w:pPr>
        <w:pStyle w:val="Heading2"/>
      </w:pPr>
      <w:r>
        <w:t xml:space="preserve">Slide 2: The Context of the Atlantic Forest</w:t>
      </w:r>
    </w:p>
    <w:p>
      <w:pPr>
        <w:pStyle w:val="FirstParagraph"/>
      </w:pPr>
      <w:r>
        <w:t xml:space="preserve">The Atlantic Forest originally covered 15% of Brazil’s territory. Today, less than 7% remains intact, making it one of the world's twenty-five biodiversity hotspots. In Brazil Rio de Janeiro specifically, this biome is fragmented by rapid urbanization and infrastructure development.</w:t>
      </w:r>
    </w:p>
    <w:p>
      <w:pPr>
        <w:pStyle w:val="BodyText"/>
      </w:pPr>
      <w:r>
        <w:t xml:space="preserve">A</w:t>
      </w:r>
      <w:r>
        <w:t xml:space="preserve"> </w:t>
      </w:r>
      <w:r>
        <w:rPr>
          <w:bCs/>
          <w:b/>
        </w:rPr>
        <w:t xml:space="preserve">Biologist</w:t>
      </w:r>
      <w:r>
        <w:t xml:space="preserve"> </w:t>
      </w:r>
      <w:r>
        <w:t xml:space="preserve">in this context serves as a guardian of these remaining fragments. Their work involves mapping species distribution, identifying endemic flora and fauna that exist nowhere else on the planet, and assessing the health of forest corridors. Without rigorous scientific data provided by Biologists, urban planning projects often proceed blindly, leading to irreversible habitat loss. Therefore, understanding the ecological baseline is the first duty of any professional working in this region.</w:t>
      </w:r>
    </w:p>
    <w:bookmarkEnd w:id="21"/>
    <w:bookmarkStart w:id="22" w:name="slide-3-marine-biology-and-guanabara-bay"/>
    <w:p>
      <w:pPr>
        <w:pStyle w:val="Heading2"/>
      </w:pPr>
      <w:r>
        <w:t xml:space="preserve">Slide 3: Marine Biology and Guanabara Bay</w:t>
      </w:r>
    </w:p>
    <w:p>
      <w:pPr>
        <w:pStyle w:val="FirstParagraph"/>
      </w:pPr>
      <w:r>
        <w:t xml:space="preserve">Guanabara Bay has historically suffered from severe pollution due to industrial discharge, untreated sewage, and solid waste. However, recent years have shown signs of recovery, a phenomenon that requires constant monitoring by marine Biologists.</w:t>
      </w:r>
    </w:p>
    <w:p>
      <w:pPr>
        <w:pStyle w:val="BodyText"/>
      </w:pPr>
      <w:r>
        <w:t xml:space="preserve">In Brazil Rio de Janeiro, the Biologist plays a pivotal role in evaluating water quality and the health of marine life populations. This includes studying mangrove ecosystems (Manguezais), which act as natural filters for pollutants and nurseries for countless fish species. The presence of manatees, dolphins, and diverse bird species in this bay is a direct indicator of ecosystem health. Biologists conduct regular surveys to track these populations, providing the necessary data to enforce environmental laws and advocate for stricter pollution controls.</w:t>
      </w:r>
    </w:p>
    <w:bookmarkEnd w:id="22"/>
    <w:bookmarkStart w:id="23" w:name="Xc86aa73f669f6eb69b9290c298789eeb26e31d8"/>
    <w:p>
      <w:pPr>
        <w:pStyle w:val="Heading2"/>
      </w:pPr>
      <w:r>
        <w:t xml:space="preserve">Slide 4: Urban Ecology and Human-Wildlife Conflict</w:t>
      </w:r>
    </w:p>
    <w:p>
      <w:pPr>
        <w:pStyle w:val="FirstParagraph"/>
      </w:pPr>
      <w:r>
        <w:t xml:space="preserve">Rio de Janeiro is a city of contrasts, where dense urban sprawl meets rugged mountainous terrain. This proximity creates frequent interactions between humans and wildlife. Species such as the black-tailed marmoset (Mico-leão-preto) or various snake species often find their habitats encroached upon by human expansion.</w:t>
      </w:r>
    </w:p>
    <w:p>
      <w:pPr>
        <w:pStyle w:val="BodyText"/>
      </w:pPr>
      <w:r>
        <w:t xml:space="preserve">The role of a Biologist here extends beyond pure research; it involves community education and conflict resolution. In Brazil Rio de Janeiro, Biologists work with local communities to understand animal behavior and implement strategies that protect both people and wildlife. This includes educating residents on how to coexist with urban fauna, reducing the risk of accidents, and fostering a culture of respect for nature amidst concrete jungles.</w:t>
      </w:r>
    </w:p>
    <w:bookmarkEnd w:id="23"/>
    <w:bookmarkStart w:id="24" w:name="X5edfc23a6b2e4aac1b3ee9fcbba139786f530ea"/>
    <w:p>
      <w:pPr>
        <w:pStyle w:val="Heading2"/>
      </w:pPr>
      <w:r>
        <w:t xml:space="preserve">Slide 5: The Importance of Environmental Licensing and Compliance</w:t>
      </w:r>
    </w:p>
    <w:p>
      <w:pPr>
        <w:pStyle w:val="FirstParagraph"/>
      </w:pPr>
      <w:r>
        <w:t xml:space="preserve">In Brazil Rio de Janeiro, any construction project, from high-rise residential towers to road expansions, requires environmental licensing. This process is heavily dependent on the reports generated by qualified Biologists.</w:t>
      </w:r>
    </w:p>
    <w:p>
      <w:pPr>
        <w:pStyle w:val="BodyText"/>
      </w:pPr>
      <w:r>
        <w:t xml:space="preserve">A Biologist must conduct Environmental Impact Assessments (EIAs) and Environmental Licensing Reports (RLs). These documents are legal requirements that determine whether a project can proceed, must be modified, or should be denied entirely. The integrity of Brazil's environmental protection laws relies on the technical competence and ethical standards of the Biologists who sign these reports. Without their oversight, economic interests could easily override ecological sustainability.</w:t>
      </w:r>
    </w:p>
    <w:bookmarkEnd w:id="24"/>
    <w:bookmarkStart w:id="25" w:name="X90833b0e2cec474a8bd232a8fb8b1e97487dac2"/>
    <w:p>
      <w:pPr>
        <w:pStyle w:val="Heading2"/>
      </w:pPr>
      <w:r>
        <w:t xml:space="preserve">Slide 6: Climate Change Resilience in Tropical Ecosystems</w:t>
      </w:r>
    </w:p>
    <w:p>
      <w:pPr>
        <w:pStyle w:val="FirstParagraph"/>
      </w:pPr>
      <w:r>
        <w:t xml:space="preserve">Tropical regions like Brazil Rio de Janeiro are particularly vulnerable to the effects of climate change, including increased temperatures, altered rainfall patterns, and more frequent extreme weather events such as landslides and floods.</w:t>
      </w:r>
    </w:p>
    <w:p>
      <w:pPr>
        <w:pStyle w:val="BodyText"/>
      </w:pPr>
      <w:r>
        <w:t xml:space="preserve">Biologists are at the forefront of researching how these changes affect local species. For instance, they study how rising sea levels impact coastal vegetation or how droughts affect forest resilience. By providing predictive models and mitigation strategies, Biologists help city planners in Brazil Rio de Janeiro to build more resilient infrastructure. Their work is not just about preserving the past but securing a sustainable future for the region.</w:t>
      </w:r>
    </w:p>
    <w:bookmarkEnd w:id="25"/>
    <w:bookmarkStart w:id="26" w:name="slide-7-education-and-public-awareness"/>
    <w:p>
      <w:pPr>
        <w:pStyle w:val="Heading2"/>
      </w:pPr>
      <w:r>
        <w:t xml:space="preserve">Slide 7: Education and Public Awareness</w:t>
      </w:r>
    </w:p>
    <w:p>
      <w:pPr>
        <w:pStyle w:val="FirstParagraph"/>
      </w:pPr>
      <w:r>
        <w:t xml:space="preserve">The success of conservation initiatives depends largely on public support. In Brazil Rio de Janeiro, Biologists are often tasked with educational roles, working in schools, museums, and protected areas.</w:t>
      </w:r>
    </w:p>
    <w:p>
      <w:pPr>
        <w:pStyle w:val="BodyText"/>
      </w:pPr>
      <w:r>
        <w:t xml:space="preserve">Through guided tours at Tijuca National Park or workshops in community centers, Biologists translate complex scientific concepts into actionable knowledge for the public. They inspire the next generation of environmental stewards by highlighting the beauty and fragility of local ecosystems. This educational aspect is crucial because a population that understands its natural heritage is more likely to protect it.</w:t>
      </w:r>
    </w:p>
    <w:bookmarkEnd w:id="26"/>
    <w:bookmarkStart w:id="27" w:name="slide-8-conclusion-and-call-to-action"/>
    <w:p>
      <w:pPr>
        <w:pStyle w:val="Heading2"/>
      </w:pPr>
      <w:r>
        <w:t xml:space="preserve">Slide 8: Conclusion and Call to Action</w:t>
      </w:r>
    </w:p>
    <w:p>
      <w:pPr>
        <w:pStyle w:val="FirstParagraph"/>
      </w:pPr>
      <w:r>
        <w:t xml:space="preserve">In conclusion, the Biologist in Brazil Rio de Janeiro is a multifaceted professional who serves as researcher, regulator, educator, and advocate. The unique combination of Atlantic Forest remnants, complex marine ecosystems, and intense urban pressure creates a challenging but vital field for biological science.</w:t>
      </w:r>
    </w:p>
    <w:p>
      <w:pPr>
        <w:pStyle w:val="BodyText"/>
      </w:pPr>
      <w:r>
        <w:t xml:space="preserve">We must recognize that the preservation of biodiversity in this region is not just an environmental issue but a socio-economic imperative. Healthy ecosystems provide clean water, regulate climate, support tourism, and maintain cultural identity. Therefore, we call for increased investment in biological research and stronger support for Biologists working on the ground. Only through dedicated scientific effort can we ensure that Brazil Rio de Janeiro remains a vibrant hub of life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Biologist in Brazil Rio de Janeiro</dc:title>
  <dc:creator/>
  <dc:language>en</dc:language>
  <cp:keywords/>
  <dcterms:created xsi:type="dcterms:W3CDTF">2026-07-29T16:07:40Z</dcterms:created>
  <dcterms:modified xsi:type="dcterms:W3CDTF">2026-07-29T16:07:40Z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