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Nepal</w:t>
      </w:r>
      <w:r>
        <w:t xml:space="preserve"> </w:t>
      </w:r>
      <w:r>
        <w:t xml:space="preserve">Kathmandu</w:t>
      </w:r>
    </w:p>
    <w:bookmarkStart w:id="20" w:name="X20f8eb5042e9dc2cfaa92286c8082cecb6663ad"/>
    <w:p>
      <w:pPr>
        <w:pStyle w:val="Heading1"/>
      </w:pPr>
      <w:r>
        <w:t xml:space="preserve">Seminar Presentation Slides: The Critical Role of the Biologist in Nepal Kathmandu</w:t>
      </w:r>
    </w:p>
    <w:p>
      <w:pPr>
        <w:pStyle w:val="FirstParagraph"/>
      </w:pPr>
      <w:r>
        <w:rPr>
          <w:bCs/>
          <w:b/>
        </w:rPr>
        <w:t xml:space="preserve">Presentation Overview:</w:t>
      </w:r>
      <w:r>
        <w:t xml:space="preserve"> </w:t>
      </w:r>
      <w:r>
        <w:t xml:space="preserve">This document outlines a comprehensive seminar designed for academic and professional audiences. It explores the multifaceted responsibilities, challenges, and opportunities for a</w:t>
      </w:r>
      <w:r>
        <w:t xml:space="preserve"> </w:t>
      </w:r>
      <w:r>
        <w:t xml:space="preserve">Biologist</w:t>
      </w:r>
      <w:r>
        <w:t xml:space="preserve"> </w:t>
      </w:r>
      <w:r>
        <w:t xml:space="preserve">working within the unique ecological, cultural, and urban landscape of</w:t>
      </w:r>
      <w:r>
        <w:t xml:space="preserve"> </w:t>
      </w:r>
      <w:r>
        <w:t xml:space="preserve">Nepal Kathmandu</w:t>
      </w:r>
      <w:r>
        <w:t xml:space="preserve">. The content is structured to provide actionable insights into biodiversity conservation, public health integration, and sustainable urban planning.</w:t>
      </w:r>
    </w:p>
    <w:bookmarkEnd w:id="20"/>
    <w:p>
      <w:pPr>
        <w:pStyle w:val="BodyText"/>
      </w:pPr>
      <w:r>
        <w:t xml:space="preserve">Slide 1: Introduction – The Intersection of Urbanization and Biology</w:t>
      </w:r>
    </w:p>
    <w:p>
      <w:pPr>
        <w:pStyle w:val="BodyText"/>
      </w:pPr>
      <w:r>
        <w:rPr>
          <w:bCs/>
          <w:b/>
        </w:rPr>
        <w:t xml:space="preserve">Welcome to the Seminar.</w:t>
      </w:r>
      <w:r>
        <w:t xml:space="preserve"> </w:t>
      </w:r>
      <w:r>
        <w:t xml:space="preserve">Today, we gather to discuss a pivotal topic relevant to the development of our nation. We are focusing on the role of the</w:t>
      </w:r>
      <w:r>
        <w:t xml:space="preserve"> </w:t>
      </w:r>
      <w:r>
        <w:t xml:space="preserve">Biologist</w:t>
      </w:r>
      <w:r>
        <w:t xml:space="preserve">, not merely as a scientist studying isolated specimens, but as a key stakeholder in managing complex ecological systems.</w:t>
      </w:r>
    </w:p>
    <w:p>
      <w:pPr>
        <w:pStyle w:val="BodyText"/>
      </w:pPr>
      <w:r>
        <w:rPr>
          <w:bCs/>
          <w:b/>
        </w:rPr>
        <w:t xml:space="preserve">Contextual Focus: Nepal Kathmandu.</w:t>
      </w:r>
      <w:r>
        <w:t xml:space="preserve"> </w:t>
      </w:r>
      <w:r>
        <w:t xml:space="preserve">The capital city, Kathmandu Valley, is often described as an "urban jungle" due to its density and surrounding natural habitats. However, this term is literal here. We are dealing with a valley that houses rare Himalayan biodiversity amidst rapid urban sprawl. As we progress through these slides, we will examine how biological science intersects with urban policy in</w:t>
      </w:r>
      <w:r>
        <w:t xml:space="preserve"> </w:t>
      </w:r>
      <w:r>
        <w:t xml:space="preserve">Nepal Kathmandu</w:t>
      </w:r>
      <w:r>
        <w:t xml:space="preserve">.</w:t>
      </w:r>
    </w:p>
    <w:p>
      <w:pPr>
        <w:pStyle w:val="BodyText"/>
      </w:pPr>
      <w:r>
        <w:t xml:space="preserve">Note: The purpose of this seminar is to redefine the public perception of biologists and highlight their necessity in civic planning.</w:t>
      </w:r>
    </w:p>
    <w:p>
      <w:pPr>
        <w:pStyle w:val="BodyText"/>
      </w:pPr>
      <w:r>
        <w:t xml:space="preserve">Slide 2: Biodiversity Hotspots in an Urban Setting</w:t>
      </w:r>
    </w:p>
    <w:p>
      <w:pPr>
        <w:pStyle w:val="BodyText"/>
      </w:pPr>
      <w:r>
        <w:t xml:space="preserve">Nepal is recognized globally as a biodiversity hotspot, but the pressure points are most acute in the valleys. In the context of a seminar presentation regarding Nepal Kathmandu, we must address specific endemic species that require biological expertise for their survival.</w:t>
      </w:r>
    </w:p>
    <w:p>
      <w:pPr>
        <w:numPr>
          <w:ilvl w:val="0"/>
          <w:numId w:val="1001"/>
        </w:numPr>
        <w:pStyle w:val="Compact"/>
      </w:pPr>
      <w:r>
        <w:rPr>
          <w:bCs/>
          <w:b/>
        </w:rPr>
        <w:t xml:space="preserve">The Red Panda and Himalayan Black Bear:</w:t>
      </w:r>
      <w:r>
        <w:t xml:space="preserve"> </w:t>
      </w:r>
      <w:r>
        <w:t xml:space="preserve">While these animals are often associated with high mountains, their forest corridors pass through the periphery of Kathmandu. Biologists play a crucial role in mapping these corridors to prevent habitat fragmentation caused by road construction and real estate development.</w:t>
      </w:r>
    </w:p>
    <w:p>
      <w:pPr>
        <w:numPr>
          <w:ilvl w:val="0"/>
          <w:numId w:val="1001"/>
        </w:numPr>
        <w:pStyle w:val="Compact"/>
      </w:pPr>
      <w:r>
        <w:rPr>
          <w:bCs/>
          <w:b/>
        </w:rPr>
        <w:t xml:space="preserve">The Greater One-Horned Rhino:</w:t>
      </w:r>
      <w:r>
        <w:t xml:space="preserve"> </w:t>
      </w:r>
      <w:r>
        <w:t xml:space="preserve">Historically present in the wetlands surrounding the valley, their potential reintroduction requires rigorous biological assessment of water quality and grassland management.</w:t>
      </w:r>
    </w:p>
    <w:p>
      <w:pPr>
        <w:numPr>
          <w:ilvl w:val="0"/>
          <w:numId w:val="1001"/>
        </w:numPr>
        <w:pStyle w:val="Compact"/>
      </w:pPr>
      <w:r>
        <w:rPr>
          <w:bCs/>
          <w:b/>
        </w:rPr>
        <w:t xml:space="preserve">Aquatic Life in Bagmati and Bishnumati Rivers:</w:t>
      </w:r>
      <w:r>
        <w:t xml:space="preserve"> </w:t>
      </w:r>
      <w:r>
        <w:t xml:space="preserve">The rivers flowing through Kathmandu are biologically rich yet critically polluted. Biologists must analyze microbial loads, assess fish population health, and propose bio-remediation strategies using aquatic plants like water hyacinth (with controlled management) to filter toxins.</w:t>
      </w:r>
    </w:p>
    <w:p>
      <w:pPr>
        <w:pStyle w:val="FirstParagraph"/>
      </w:pPr>
      <w:r>
        <w:t xml:space="preserve">Slide 3: Public Health and Epidemiological Surveillance</w:t>
      </w:r>
    </w:p>
    <w:p>
      <w:pPr>
        <w:pStyle w:val="BodyText"/>
      </w:pPr>
      <w:r>
        <w:t xml:space="preserve">In the dense urban environment of Nepal Kathmandu, the role of a Biologist extends significantly into public health. The correlation between urban ecology and disease vectors is undeniable.</w:t>
      </w:r>
    </w:p>
    <w:p>
      <w:pPr>
        <w:numPr>
          <w:ilvl w:val="0"/>
          <w:numId w:val="1002"/>
        </w:numPr>
        <w:pStyle w:val="Compact"/>
      </w:pPr>
      <w:r>
        <w:rPr>
          <w:bCs/>
          <w:b/>
        </w:rPr>
        <w:t xml:space="preserve">Vector Control:</w:t>
      </w:r>
      <w:r>
        <w:t xml:space="preserve"> </w:t>
      </w:r>
      <w:r>
        <w:t xml:space="preserve">Dengue fever and malaria have seen fluctuations in prevalence based on seasonal changes and waste management practices. Biologists study the breeding patterns of Aedes aegypti mosquitoes, providing data to local municipalities (Kathmandu Metropolitan City) for targeted fogging and sanitation campaigns.</w:t>
      </w:r>
    </w:p>
    <w:p>
      <w:pPr>
        <w:numPr>
          <w:ilvl w:val="0"/>
          <w:numId w:val="1002"/>
        </w:numPr>
        <w:pStyle w:val="Compact"/>
      </w:pPr>
      <w:r>
        <w:rPr>
          <w:bCs/>
          <w:b/>
        </w:rPr>
        <w:t xml:space="preserve">Zoonotic Disease Monitoring:</w:t>
      </w:r>
      <w:r>
        <w:t xml:space="preserve"> </w:t>
      </w:r>
      <w:r>
        <w:t xml:space="preserve">With close proximity between wildlife, livestock, and humans in certain parts of the valley, biologists monitor for zoonotic spillovers. Understanding the biological interface is essential for preventing future pandemics.</w:t>
      </w:r>
    </w:p>
    <w:p>
      <w:pPr>
        <w:pStyle w:val="FirstParagraph"/>
      </w:pPr>
      <w:r>
        <w:rPr>
          <w:bCs/>
          <w:b/>
        </w:rPr>
        <w:t xml:space="preserve">Action Item:</w:t>
      </w:r>
      <w:r>
        <w:t xml:space="preserve"> </w:t>
      </w:r>
      <w:r>
        <w:t xml:space="preserve">The seminar proposes the establishment of a "One Health" unit within Kathmandu’s civic structure, led by senior biologists to coordinate between veterinary services, human health ministries, and environmental agencies.</w:t>
      </w:r>
    </w:p>
    <w:p>
      <w:pPr>
        <w:pStyle w:val="BodyText"/>
      </w:pPr>
      <w:r>
        <w:t xml:space="preserve">Slide 4: Waste Management and Circular Bio-Economy</w:t>
      </w:r>
    </w:p>
    <w:p>
      <w:pPr>
        <w:pStyle w:val="BodyText"/>
      </w:pPr>
      <w:r>
        <w:t xml:space="preserve">Solid waste management is perhaps the most visible crisis in Nepal Kathmandu. Traditional methods of dumping are unsustainable. Here, biology offers innovative solutions through a circular bio-economy approach.</w:t>
      </w:r>
    </w:p>
    <w:p>
      <w:pPr>
        <w:numPr>
          <w:ilvl w:val="0"/>
          <w:numId w:val="1003"/>
        </w:numPr>
        <w:pStyle w:val="Compact"/>
      </w:pPr>
      <w:r>
        <w:rPr>
          <w:bCs/>
          <w:b/>
        </w:rPr>
        <w:t xml:space="preserve">Vermicomposting:</w:t>
      </w:r>
      <w:r>
        <w:t xml:space="preserve"> </w:t>
      </w:r>
      <w:r>
        <w:t xml:space="preserve">Biologists are essential in optimizing worm farming processes for household and community-level waste segregation. By educating the populace on how earthworms can convert organic kitchen waste into high-grade fertilizer, we reduce landfill load significantly.</w:t>
      </w:r>
    </w:p>
    <w:p>
      <w:pPr>
        <w:numPr>
          <w:ilvl w:val="0"/>
          <w:numId w:val="1003"/>
        </w:numPr>
        <w:pStyle w:val="Compact"/>
      </w:pPr>
      <w:r>
        <w:rPr>
          <w:bCs/>
          <w:b/>
        </w:rPr>
        <w:t xml:space="preserve">Bio-Energy Production:</w:t>
      </w:r>
      <w:r>
        <w:t xml:space="preserve"> </w:t>
      </w:r>
      <w:r>
        <w:t xml:space="preserve">Investigating methane production from biodegradable waste is a key area of biological research. In Kathmandu, where energy shortages can still occur, biogas plants managed by trained biological technicians can provide clean energy for households while managing sewage and organic sludge.</w:t>
      </w:r>
    </w:p>
    <w:p>
      <w:pPr>
        <w:pStyle w:val="FirstParagraph"/>
      </w:pPr>
      <w:r>
        <w:t xml:space="preserve">Slide 5: Conservation of Sacred Groves and Cultural Ecology</w:t>
      </w:r>
    </w:p>
    <w:p>
      <w:pPr>
        <w:pStyle w:val="BodyText"/>
      </w:pPr>
      <w:r>
        <w:t xml:space="preserve">In Nepal, nature conservation is deeply intertwined with culture. The concept of "Sacred Groves" exists throughout the Kathmandu Valley. These are patches of forest protected by local communities due to religious beliefs.</w:t>
      </w:r>
    </w:p>
    <w:p>
      <w:pPr>
        <w:pStyle w:val="BodyText"/>
      </w:pPr>
      <w:r>
        <w:t xml:space="preserve">A Biologist in this context acts as a bridge between modern ecological science and traditional cultural practices. We must document the flora within these sacred groves, which often contain medicinal plants that have vanished from mainstream commercial trade due to overharvesting. By validating the biological value of these sites, we reinforce their protection through both scientific data and cultural reverence.</w:t>
      </w:r>
    </w:p>
    <w:p>
      <w:pPr>
        <w:pStyle w:val="BodyText"/>
      </w:pPr>
      <w:r>
        <w:t xml:space="preserve">Case Study: The conservation efforts around the Gosaikunda and surrounding valley temples require continuous biological monitoring to ensure that religious tourism does not degrade the local flora.</w:t>
      </w:r>
    </w:p>
    <w:p>
      <w:pPr>
        <w:pStyle w:val="BodyText"/>
      </w:pPr>
      <w:r>
        <w:t xml:space="preserve">Slide 6: Education and Capacity Building</w:t>
      </w:r>
    </w:p>
    <w:p>
      <w:pPr>
        <w:pStyle w:val="BodyText"/>
      </w:pPr>
      <w:r>
        <w:t xml:space="preserve">The future of biology in Nepal Kathmandu lies in education. There is a need for specialized training programs that move beyond textbook theory to applied field biology.</w:t>
      </w:r>
    </w:p>
    <w:p>
      <w:pPr>
        <w:numPr>
          <w:ilvl w:val="0"/>
          <w:numId w:val="1004"/>
        </w:numPr>
        <w:pStyle w:val="Compact"/>
      </w:pPr>
      <w:r>
        <w:rPr>
          <w:bCs/>
          <w:b/>
        </w:rPr>
        <w:t xml:space="preserve">School Curriculum Integration:</w:t>
      </w:r>
      <w:r>
        <w:t xml:space="preserve"> </w:t>
      </w:r>
      <w:r>
        <w:t xml:space="preserve">Biologists should collaborate with the Ministry of Education to introduce hands-on nature clubs in schools across Kathmandu. Understanding local plants and insects fosters a generation of environmentally conscious citizens.</w:t>
      </w:r>
    </w:p>
    <w:p>
      <w:pPr>
        <w:numPr>
          <w:ilvl w:val="0"/>
          <w:numId w:val="1004"/>
        </w:numPr>
        <w:pStyle w:val="Compact"/>
      </w:pPr>
      <w:r>
        <w:rPr>
          <w:bCs/>
          <w:b/>
        </w:rPr>
        <w:t xml:space="preserve">Vocational Training:</w:t>
      </w:r>
      <w:r>
        <w:t xml:space="preserve"> </w:t>
      </w:r>
      <w:r>
        <w:t xml:space="preserve">Creating career pathways for biological technicians in waste management, water testing labs, and nursery operations is vital. This creates employment while addressing critical civic needs.</w:t>
      </w:r>
    </w:p>
    <w:p>
      <w:pPr>
        <w:pStyle w:val="FirstParagraph"/>
      </w:pPr>
      <w:r>
        <w:t xml:space="preserve">Slide 7: Challenges Facing Biologists in Nepal Kathmandu</w:t>
      </w:r>
    </w:p>
    <w:p>
      <w:pPr>
        <w:pStyle w:val="BodyText"/>
      </w:pPr>
      <w:r>
        <w:t xml:space="preserve">We must be realistic about the hurdles. The seminar presentation acknowledges several challenges:</w:t>
      </w:r>
    </w:p>
    <w:p>
      <w:pPr>
        <w:numPr>
          <w:ilvl w:val="0"/>
          <w:numId w:val="1005"/>
        </w:numPr>
        <w:pStyle w:val="Compact"/>
      </w:pPr>
      <w:r>
        <w:rPr>
          <w:bCs/>
          <w:b/>
        </w:rPr>
        <w:t xml:space="preserve">Data Scarcity:</w:t>
      </w:r>
      <w:r>
        <w:t xml:space="preserve"> </w:t>
      </w:r>
      <w:r>
        <w:t xml:space="preserve">There is a lack of long-term baseline ecological data for many urban parks and riverbanks in Kathmandu.</w:t>
      </w:r>
    </w:p>
    <w:p>
      <w:pPr>
        <w:numPr>
          <w:ilvl w:val="0"/>
          <w:numId w:val="1005"/>
        </w:numPr>
        <w:pStyle w:val="Compact"/>
      </w:pPr>
      <w:r>
        <w:rPr>
          <w:bCs/>
          <w:b/>
        </w:rPr>
        <w:t xml:space="preserve">Funding Constraints:</w:t>
      </w:r>
      <w:r>
        <w:t xml:space="preserve"> </w:t>
      </w:r>
      <w:r>
        <w:t xml:space="preserve">Research grants are often limited, requiring biologists to seek international collaboration and NGO partnerships.</w:t>
      </w:r>
    </w:p>
    <w:p>
      <w:pPr>
        <w:numPr>
          <w:ilvl w:val="0"/>
          <w:numId w:val="1005"/>
        </w:numPr>
        <w:pStyle w:val="Compact"/>
      </w:pPr>
      <w:r>
        <w:rPr>
          <w:bCs/>
          <w:b/>
        </w:rPr>
        <w:t xml:space="preserve">Pollution Impact on Research:</w:t>
      </w:r>
      <w:r>
        <w:t xml:space="preserve"> </w:t>
      </w:r>
      <w:r>
        <w:t xml:space="preserve">Air quality in Kathmandu can interfere with sensitive outdoor field studies, necessitating indoor laboratory-based analytical biology.</w:t>
      </w:r>
    </w:p>
    <w:p>
      <w:pPr>
        <w:pStyle w:val="FirstParagraph"/>
      </w:pPr>
      <w:r>
        <w:rPr>
          <w:bCs/>
          <w:b/>
        </w:rPr>
        <w:t xml:space="preserve">Solution:</w:t>
      </w:r>
      <w:r>
        <w:t xml:space="preserve"> </w:t>
      </w:r>
      <w:r>
        <w:t xml:space="preserve">We propose a centralized "Kathmandu Bio-Database" accessible to all biologists and researchers in the region to pool resources and data.</w:t>
      </w:r>
    </w:p>
    <w:p>
      <w:pPr>
        <w:pStyle w:val="BodyText"/>
      </w:pPr>
      <w:r>
        <w:t xml:space="preserve">Slide 8: Conclusion – A Call for Biological Leadership</w:t>
      </w:r>
    </w:p>
    <w:p>
      <w:pPr>
        <w:pStyle w:val="BodyText"/>
      </w:pPr>
      <w:r>
        <w:t xml:space="preserve">To conclude this seminar presentation, it is evident that the role of a Biologist in Nepal Kathmandu is expanding rapidly. We are no longer just observers of nature; we are active participants in shaping a sustainable urban future.</w:t>
      </w:r>
    </w:p>
    <w:p>
      <w:pPr>
        <w:numPr>
          <w:ilvl w:val="0"/>
          <w:numId w:val="1006"/>
        </w:numPr>
        <w:pStyle w:val="Compact"/>
      </w:pPr>
      <w:r>
        <w:t xml:space="preserve">We protect biodiversity amidst concrete jungles.</w:t>
      </w:r>
    </w:p>
    <w:p>
      <w:pPr>
        <w:numPr>
          <w:ilvl w:val="0"/>
          <w:numId w:val="1006"/>
        </w:numPr>
        <w:pStyle w:val="Compact"/>
      </w:pPr>
      <w:r>
        <w:t xml:space="preserve">We safeguard public health through ecological understanding.</w:t>
      </w:r>
    </w:p>
    <w:p>
      <w:pPr>
        <w:numPr>
          <w:ilvl w:val="0"/>
          <w:numId w:val="1006"/>
        </w:numPr>
        <w:pStyle w:val="Compact"/>
      </w:pPr>
      <w:r>
        <w:t xml:space="preserve">We transform waste into resources through bio-engineering concepts.</w:t>
      </w:r>
    </w:p>
    <w:p>
      <w:pPr>
        <w:pStyle w:val="FirstParagraph"/>
      </w:pPr>
      <w:r>
        <w:t xml:space="preserve">The stakeholders—government bodies, educational institutions, and the private sector in Nepal Kathmandu—must recognize the Biologist as a essential partner in development. Only by integrating biological expertise into urban planning can we ensure that Kathmandu remains not just a political capital, but a livable, green sanctuary for its millions of residents and the rich biodiversity it shares with them.</w:t>
      </w:r>
    </w:p>
    <w:p>
      <w:pPr>
        <w:pStyle w:val="BodyText"/>
      </w:pPr>
      <w:r>
        <w:rPr>
          <w:bCs/>
          <w:b/>
        </w:rPr>
        <w:t xml:space="preserve">Thank You. Questions and Answers Follow.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Nepal Kathmandu</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