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Qatar</w:t>
      </w:r>
      <w:r>
        <w:t xml:space="preserve"> </w:t>
      </w:r>
      <w:r>
        <w:t xml:space="preserve">Doha</w:t>
      </w:r>
    </w:p>
    <w:bookmarkStart w:id="20" w:name="Xe2c0117ace3d3429a49c90a13480ca62e0e13ef"/>
    <w:p>
      <w:pPr>
        <w:pStyle w:val="Heading2"/>
      </w:pPr>
      <w:r>
        <w:t xml:space="preserve">Seminar Presentation Slides: Introduction to Biology</w:t>
      </w:r>
    </w:p>
    <w:bookmarkEnd w:id="20"/>
    <w:p>
      <w:pPr>
        <w:pStyle w:val="FirstParagraph"/>
      </w:pPr>
      <w:r>
        <w:t xml:space="preserve">This **Seminar Presentation Slides** document serves as a comprehensive guide for an academic session focusing on the vital role of the **Biologist**. The context is set within the unique environmental and developmental landscape of **Qatar Doha**, highlighting how biological sciences contribute to national sustainability, healthcare, and biodiversity conservation efforts.</w:t>
      </w:r>
    </w:p>
    <w:bookmarkStart w:id="21" w:name="X75ede1a3f9531058c475cedd6455529e3ba23e2"/>
    <w:p>
      <w:pPr>
        <w:pStyle w:val="Heading2"/>
      </w:pPr>
      <w:r>
        <w:t xml:space="preserve">The Biologist: A Core Scientific Discipline</w:t>
      </w:r>
    </w:p>
    <w:bookmarkEnd w:id="21"/>
    <w:bookmarkStart w:id="22" w:name="defining-the-role-of-a-biologist"/>
    <w:p>
      <w:pPr>
        <w:pStyle w:val="Heading3"/>
      </w:pPr>
      <w:r>
        <w:t xml:space="preserve">Defining the Role of a Biologist</w:t>
      </w:r>
    </w:p>
    <w:p>
      <w:pPr>
        <w:numPr>
          <w:ilvl w:val="0"/>
          <w:numId w:val="1001"/>
        </w:numPr>
        <w:pStyle w:val="Compact"/>
      </w:pPr>
      <w:r>
        <w:t xml:space="preserve">A **Biologist** is a scientist who studies living organisms and their interactions with one another and their environments.</w:t>
      </w:r>
    </w:p>
    <w:p>
      <w:pPr>
        <w:numPr>
          <w:ilvl w:val="0"/>
          <w:numId w:val="1001"/>
        </w:numPr>
        <w:pStyle w:val="Compact"/>
      </w:pPr>
      <w:r>
        <w:t xml:space="preserve">The field encompasses diverse specializations, including microbiology, botany, zoology, genetics, ecology,</w:t>
      </w:r>
    </w:p>
    <w:p>
      <w:pPr>
        <w:pStyle w:val="FirstParagraph"/>
      </w:pPr>
      <w:r>
        <w:t xml:space="preserve">and marine biology. In the context of modern scientific inquiry in **Qatar Doha**, biologists play a pivotal role in addressing climate-related challenges and promoting public health.</w:t>
      </w:r>
    </w:p>
    <w:p>
      <w:pPr>
        <w:pStyle w:val="BodyText"/>
      </w:pPr>
      <w:r>
        <w:t xml:space="preserve">The primary goal of a biologist is to understand the mechanisms of life at various scales, from molecular genetics to ecosystem dynamics.</w:t>
      </w:r>
    </w:p>
    <w:bookmarkEnd w:id="22"/>
    <w:bookmarkStart w:id="23" w:name="contextualizing-biology-in-qatar-doha"/>
    <w:p>
      <w:pPr>
        <w:pStyle w:val="Heading2"/>
      </w:pPr>
      <w:r>
        <w:t xml:space="preserve">Contextualizing Biology in Qatar Doha</w:t>
      </w:r>
    </w:p>
    <w:bookmarkEnd w:id="23"/>
    <w:bookmarkStart w:id="24" w:name="the-unique-environment-of-qatar-doha"/>
    <w:p>
      <w:pPr>
        <w:pStyle w:val="Heading3"/>
      </w:pPr>
      <w:r>
        <w:t xml:space="preserve">The Unique Environment of Qatar Doha</w:t>
      </w:r>
    </w:p>
    <w:p>
      <w:pPr>
        <w:numPr>
          <w:ilvl w:val="0"/>
          <w:numId w:val="1002"/>
        </w:numPr>
        <w:pStyle w:val="Compact"/>
      </w:pPr>
      <w:r>
        <w:t xml:space="preserve">**Qatar Doha** is located on the coast of the Persian Gulf, characterized by a hot desert climate and saline coastal ecosystems.</w:t>
      </w:r>
    </w:p>
    <w:p>
      <w:pPr>
        <w:numPr>
          <w:ilvl w:val="0"/>
          <w:numId w:val="1002"/>
        </w:numPr>
        <w:pStyle w:val="Compact"/>
      </w:pPr>
      <w:r>
        <w:t xml:space="preserve">The rapid urbanization and economic growth in **Qatar Doha** have necessitated rigorous environmental monitoring.</w:t>
      </w:r>
    </w:p>
    <w:p>
      <w:pPr>
        <w:pStyle w:val="FirstParagraph"/>
      </w:pPr>
      <w:r>
        <w:t xml:space="preserve">A **Biologist** working in this region must possess specific knowledge regarding arid-land ecology, water conservation, and marine biodiversity. The environment presents unique challenges, such as extreme temperatures and limited freshwater resources, which directly influence the strategies employed by biological researchers.</w:t>
      </w:r>
    </w:p>
    <w:p>
      <w:pPr>
        <w:pStyle w:val="BodyText"/>
      </w:pPr>
      <w:r>
        <w:t xml:space="preserve">The National Vision 2030 of Qatar emphasizes sustainable development,** making the expertise of a **Biologist** essential for balancing economic progress with environmental stewardship in **Qatar Doha**.</w:t>
      </w:r>
    </w:p>
    <w:bookmarkEnd w:id="24"/>
    <w:bookmarkStart w:id="25" w:name="Xdac418e3b21fd43303c19b1f5363a6177a0bf1f"/>
    <w:p>
      <w:pPr>
        <w:pStyle w:val="Heading2"/>
      </w:pPr>
      <w:r>
        <w:t xml:space="preserve">Marine Biology and Coral Reef Conservation</w:t>
      </w:r>
    </w:p>
    <w:bookmarkEnd w:id="25"/>
    <w:bookmarkStart w:id="26" w:name="the-persian-gulf-ecosystem"/>
    <w:p>
      <w:pPr>
        <w:pStyle w:val="Heading3"/>
      </w:pPr>
      <w:r>
        <w:t xml:space="preserve">The Persian Gulf Ecosystem</w:t>
      </w:r>
    </w:p>
    <w:p>
      <w:pPr>
        <w:numPr>
          <w:ilvl w:val="0"/>
          <w:numId w:val="1003"/>
        </w:numPr>
        <w:pStyle w:val="Compact"/>
      </w:pPr>
      <w:r>
        <w:t xml:space="preserve">**Qatar Doha** is surrounded by the Persian Gulf, a body of water known for its high salinity and temperature fluctuations.</w:t>
      </w:r>
    </w:p>
    <w:p>
      <w:pPr>
        <w:pStyle w:val="FirstParagraph"/>
      </w:pPr>
      <w:r>
        <w:t xml:space="preserve">A **Biologist** specializing in marine sciences is crucial for monitoring the health of coral reefs, seagrass beds, and mangrove forests that surround the coast of **Qatar Doha**. These ecosystems serve as nurseries for fish species and protect the coastline from erosion.</w:t>
      </w:r>
    </w:p>
    <w:p>
      <w:pPr>
        <w:pStyle w:val="BodyText"/>
      </w:pPr>
      <w:r>
        <w:t xml:space="preserve">Coral bleaching events have become increasingly frequent due to rising sea temperatures. Biologists in **Qatar Doha** are actively researching heat-tolerant coral strains to aid in restoration efforts.</w:t>
      </w:r>
    </w:p>
    <w:p>
      <w:pPr>
        <w:pStyle w:val="BodyText"/>
      </w:pPr>
      <w:r>
        <w:t xml:space="preserve">Collaboration with international institutions allows biologists from **Qatar Doha** to share data on marine pollution and its impact on local biodiversity, ensuring that conservation strategies are evidence-based and effective.</w:t>
      </w:r>
    </w:p>
    <w:bookmarkEnd w:id="26"/>
    <w:bookmarkStart w:id="27" w:name="arid-land-ecology-and-flora"/>
    <w:p>
      <w:pPr>
        <w:pStyle w:val="Heading2"/>
      </w:pPr>
      <w:r>
        <w:t xml:space="preserve">Arid Land Ecology and Flora</w:t>
      </w:r>
    </w:p>
    <w:bookmarkEnd w:id="27"/>
    <w:bookmarkStart w:id="28" w:name="vegetation-in-harsh-climates"/>
    <w:p>
      <w:pPr>
        <w:pStyle w:val="Heading3"/>
      </w:pPr>
      <w:r>
        <w:t xml:space="preserve">Vegetation in Harsh Climates</w:t>
      </w:r>
    </w:p>
    <w:p>
      <w:pPr>
        <w:numPr>
          <w:ilvl w:val="0"/>
          <w:numId w:val="1004"/>
        </w:numPr>
        <w:pStyle w:val="Compact"/>
      </w:pPr>
      <w:r>
        <w:t xml:space="preserve">The flora of **Qatar Doha** consists primarily of drought-resistant plants, such as acacia trees, haloxylon, and various grasses.</w:t>
      </w:r>
    </w:p>
    <w:p>
      <w:pPr>
        <w:pStyle w:val="FirstParagraph"/>
      </w:pPr>
      <w:r>
        <w:t xml:space="preserve">A **Biologist** studies these indigenous plant species to understand their adaptive mechanisms for survival in extreme heat and saline soils. This knowledge is critical for urban greening projects in **Qatar Doha**, which aim to improve air quality and reduce the urban heat island effect.</w:t>
      </w:r>
    </w:p>
    <w:p>
      <w:pPr>
        <w:pStyle w:val="BodyText"/>
      </w:pPr>
      <w:r>
        <w:t xml:space="preserve">Research conducted by biologists helps identify native species that require minimal irrigation, promoting sustainable landscaping practices across the nation.</w:t>
      </w:r>
    </w:p>
    <w:p>
      <w:pPr>
        <w:pStyle w:val="BodyText"/>
      </w:pPr>
      <w:r>
        <w:t xml:space="preserve">The study of desert flora also provides insights into traditional medicinal plants, preserving cultural heritage while exploring potential pharmaceutical applications for communities in **Qatar Doha**.</w:t>
      </w:r>
    </w:p>
    <w:bookmarkEnd w:id="28"/>
    <w:bookmarkStart w:id="29" w:name="biodiversity-and-wildlife-conservation"/>
    <w:p>
      <w:pPr>
        <w:pStyle w:val="Heading2"/>
      </w:pPr>
      <w:r>
        <w:t xml:space="preserve">Biodiversity and Wildlife Conservation</w:t>
      </w:r>
    </w:p>
    <w:bookmarkEnd w:id="29"/>
    <w:bookmarkStart w:id="30" w:name="fauna-of-the-region"/>
    <w:p>
      <w:pPr>
        <w:pStyle w:val="Heading3"/>
      </w:pPr>
      <w:r>
        <w:t xml:space="preserve">Fauna of the Region</w:t>
      </w:r>
    </w:p>
    <w:p>
      <w:pPr>
        <w:numPr>
          <w:ilvl w:val="0"/>
          <w:numId w:val="1005"/>
        </w:numPr>
        <w:pStyle w:val="Compact"/>
      </w:pPr>
      <w:r>
        <w:t xml:space="preserve">**Qatar Doha** is home to several species of wildlife, including the Arabian Oryx, Gazelles, and various migratory bird species.</w:t>
      </w:r>
    </w:p>
    <w:p>
      <w:pPr>
        <w:pStyle w:val="FirstParagraph"/>
      </w:pPr>
      <w:r>
        <w:t xml:space="preserve">A **Biologist** plays a key role in monitoring these populations through field studies and camera trapping. The restoration of the Arabian Oryx from extinction is a testament to the success of biological conservation efforts led by experts in **Qatar Doha**.</w:t>
      </w:r>
    </w:p>
    <w:p>
      <w:pPr>
        <w:pStyle w:val="BodyText"/>
      </w:pPr>
      <w:r>
        <w:t xml:space="preserve">Migratory birds rely on coastal wetlands as stopover points during their journeys between Europe and Africa. Biologists track bird migrations to assess the health of these critical habitats.</w:t>
      </w:r>
    </w:p>
    <w:p>
      <w:pPr>
        <w:pStyle w:val="BodyText"/>
      </w:pPr>
      <w:r>
        <w:t xml:space="preserve">Public awareness campaigns, supported by biological data, educate citizens about the importance of preserving local wildlife in **Qatar Doha**, fostering a culture of environmental responsibility.</w:t>
      </w:r>
    </w:p>
    <w:bookmarkEnd w:id="30"/>
    <w:bookmarkStart w:id="31" w:name="biotechnology-and-public-health"/>
    <w:p>
      <w:pPr>
        <w:pStyle w:val="Heading2"/>
      </w:pPr>
      <w:r>
        <w:t xml:space="preserve">Biotechnology and Public Health</w:t>
      </w:r>
    </w:p>
    <w:bookmarkEnd w:id="31"/>
    <w:bookmarkStart w:id="32" w:name="innovations-in-qatar-doha"/>
    <w:p>
      <w:pPr>
        <w:pStyle w:val="Heading3"/>
      </w:pPr>
      <w:r>
        <w:t xml:space="preserve">Innovations in Qatar Doha</w:t>
      </w:r>
    </w:p>
    <w:p>
      <w:pPr>
        <w:numPr>
          <w:ilvl w:val="0"/>
          <w:numId w:val="1006"/>
        </w:numPr>
        <w:pStyle w:val="Compact"/>
      </w:pPr>
      <w:r>
        <w:t xml:space="preserve">**Qatar Doha** has invested heavily in biotechnology and healthcare infrastructure, such as the Hamad Medical Corporation and Qatar Biomedical Research Institute.</w:t>
      </w:r>
    </w:p>
    <w:p>
      <w:pPr>
        <w:pStyle w:val="FirstParagraph"/>
      </w:pPr>
      <w:r>
        <w:t xml:space="preserve">A **Biologist** in this sector contributes to genomic research, disease tracking, and the development of diagnostic tools tailored to regional health challenges. For instance, understanding genetic predispositions prevalent in local populations helps tailor medical treatments for residents of **Qatar Doha**.</w:t>
      </w:r>
    </w:p>
    <w:p>
      <w:pPr>
        <w:pStyle w:val="BodyText"/>
      </w:pPr>
      <w:r>
        <w:t xml:space="preserve">During public health emergencies, such as pandemics, biologists are at the forefront of epidemiological studies and vaccine development.</w:t>
      </w:r>
    </w:p>
    <w:p>
      <w:pPr>
        <w:pStyle w:val="BodyText"/>
      </w:pPr>
      <w:r>
        <w:t xml:space="preserve">The integration of artificial intelligence with biological data allows researchers in **Qatar Doha** to analyze complex datasets more efficiently, leading to breakthroughs in personalized medicine and disease prevention.</w:t>
      </w:r>
    </w:p>
    <w:bookmarkEnd w:id="32"/>
    <w:bookmarkStart w:id="33" w:name="Xf0e0661ed0bfe7d8b592b292ae91e9efd464500"/>
    <w:p>
      <w:pPr>
        <w:pStyle w:val="Heading2"/>
      </w:pPr>
      <w:r>
        <w:t xml:space="preserve">Sustainable Agriculture and Food Security</w:t>
      </w:r>
    </w:p>
    <w:bookmarkEnd w:id="33"/>
    <w:bookmarkStart w:id="34" w:name="agricultural-challenges-in-qatar-doha"/>
    <w:p>
      <w:pPr>
        <w:pStyle w:val="Heading3"/>
      </w:pPr>
      <w:r>
        <w:t xml:space="preserve">Agricultural Challenges in Qatar Doha</w:t>
      </w:r>
    </w:p>
    <w:p>
      <w:pPr>
        <w:numPr>
          <w:ilvl w:val="0"/>
          <w:numId w:val="1007"/>
        </w:numPr>
        <w:pStyle w:val="Compact"/>
      </w:pPr>
      <w:r>
        <w:t xml:space="preserve">With limited arable land, **Qatar Doha** relies on innovative agricultural practices to ensure food security.</w:t>
      </w:r>
    </w:p>
    <w:p>
      <w:pPr>
        <w:pStyle w:val="FirstParagraph"/>
      </w:pPr>
      <w:r>
        <w:t xml:space="preserve">A **Biologist** working in agriculture focuses on hydroponics, aquaponics, and vertical farming technologies. These methods maximize yield while minimizing water usage, which is a scarce resource in the desert environment of **Qatar Doha**.</w:t>
      </w:r>
    </w:p>
    <w:p>
      <w:pPr>
        <w:pStyle w:val="BodyText"/>
      </w:pPr>
      <w:r>
        <w:t xml:space="preserve">Research into salt-tolerant crop varieties allows farmers to grow produce using brackish water,** expanding the potential for agricultural production.**</w:t>
      </w:r>
    </w:p>
    <w:p>
      <w:pPr>
        <w:pStyle w:val="BodyText"/>
      </w:pPr>
      <w:r>
        <w:t xml:space="preserve">Biological control agents are used to manage pests without relying heavily on chemical pesticides,** promoting organic farming practices in and around **Qatar Doha**.</w:t>
      </w:r>
    </w:p>
    <w:bookmarkEnd w:id="34"/>
    <w:bookmarkStart w:id="35" w:name="ethics-and-environmental-policy"/>
    <w:p>
      <w:pPr>
        <w:pStyle w:val="Heading2"/>
      </w:pPr>
      <w:r>
        <w:t xml:space="preserve">Ethics and Environmental Policy</w:t>
      </w:r>
    </w:p>
    <w:bookmarkEnd w:id="35"/>
    <w:bookmarkStart w:id="36" w:name="the-moral-responsibility-of-biologists"/>
    <w:p>
      <w:pPr>
        <w:pStyle w:val="Heading3"/>
      </w:pPr>
      <w:r>
        <w:t xml:space="preserve">The Moral Responsibility of Biologists</w:t>
      </w:r>
    </w:p>
    <w:p>
      <w:pPr>
        <w:numPr>
          <w:ilvl w:val="0"/>
          <w:numId w:val="1008"/>
        </w:numPr>
        <w:pStyle w:val="Compact"/>
      </w:pPr>
      <w:r>
        <w:t xml:space="preserve">Biologists must adhere to strict ethical guidelines when conducting research, particularly regarding animal welfare and environmental impact assessments.</w:t>
      </w:r>
    </w:p>
    <w:p>
      <w:pPr>
        <w:pStyle w:val="FirstParagraph"/>
      </w:pPr>
      <w:r>
        <w:t xml:space="preserve">In **Qatar Doha**, biologists collaborate with government bodies to draft policies that protect natural habitats from industrial development. Their scientific advice informs decisions on urban planning, ensuring that growth does not come at the expense of ecological balance.</w:t>
      </w:r>
    </w:p>
    <w:p>
      <w:pPr>
        <w:pStyle w:val="BodyText"/>
      </w:pPr>
      <w:r>
        <w:t xml:space="preserve">Ethical considerations also extend to genetic engineering and cloning,** areas where biologists must navigate complex moral landscapes while advancing scientific knowledge.</w:t>
      </w:r>
    </w:p>
    <w:p>
      <w:pPr>
        <w:pStyle w:val="BodyText"/>
      </w:pPr>
      <w:r>
        <w:t xml:space="preserve">Transparency in reporting findings ensures that policymakers in **Qatar Doha** have accurate information to make informed decisions regarding environmental protection and public health initiatives.</w:t>
      </w:r>
    </w:p>
    <w:bookmarkEnd w:id="36"/>
    <w:bookmarkStart w:id="37" w:name="X7e50be7f8ad9b614c98db9033f0ccd9346caf03"/>
    <w:p>
      <w:pPr>
        <w:pStyle w:val="Heading2"/>
      </w:pPr>
      <w:r>
        <w:t xml:space="preserve">Conclusion: The Future of Biology in Qatar Doha</w:t>
      </w:r>
    </w:p>
    <w:bookmarkEnd w:id="37"/>
    <w:bookmarkStart w:id="38" w:name="synergy-between-science-and-society"/>
    <w:p>
      <w:pPr>
        <w:pStyle w:val="Heading3"/>
      </w:pPr>
      <w:r>
        <w:t xml:space="preserve">Synergy Between Science and Society</w:t>
      </w:r>
    </w:p>
    <w:p>
      <w:pPr>
        <w:numPr>
          <w:ilvl w:val="0"/>
          <w:numId w:val="1009"/>
        </w:numPr>
        <w:pStyle w:val="Compact"/>
      </w:pPr>
      <w:r>
        <w:t xml:space="preserve">This **Seminar Presentation Slides** document highlights the multifaceted contributions of a **Biologist** to society, particularly within the unique setting of **Qatar Doha**.</w:t>
      </w:r>
    </w:p>
    <w:p>
      <w:pPr>
        <w:pStyle w:val="FirstParagraph"/>
      </w:pPr>
      <w:r>
        <w:t xml:space="preserve">From marine conservation to biotechnology and sustainable agriculture, biologists are indispensable agents of change. Their work ensures that **Qatar Doha** continues to develop sustainably while preserving its rich natural heritage.</w:t>
      </w:r>
    </w:p>
    <w:p>
      <w:pPr>
        <w:pStyle w:val="BodyText"/>
      </w:pPr>
      <w:r>
        <w:t xml:space="preserve">As technology advances,** the role of the biologist will become even more integrated with data science and engineering, offering new solutions to old problems.**</w:t>
      </w:r>
    </w:p>
    <w:p>
      <w:pPr>
        <w:pStyle w:val="BodyText"/>
      </w:pPr>
      <w:r>
        <w:t xml:space="preserve">Investing in biological research and education in **Qatar Doha** is an investment in a resilient, healthy, and prosperous future for all citizens.</w:t>
      </w:r>
    </w:p>
    <w:p>
      <w:pPr>
        <w:pStyle w:val="BodyText"/>
      </w:pPr>
      <w:r>
        <w:t xml:space="preserve">The collaboration between local experts and international partners will further enhance the capabilities of biologists working in this dynamic region.</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Biologist in Qatar Doha</dc:title>
  <dc:creator/>
  <dc:language>en</dc:language>
  <cp:keywords/>
  <dcterms:created xsi:type="dcterms:W3CDTF">2026-07-29T11:17:13Z</dcterms:created>
  <dcterms:modified xsi:type="dcterms:W3CDTF">2026-07-29T11:17:13Z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